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BBA" w:rsidRDefault="00DF3BBA" w:rsidP="00DF3BBA">
      <w:pPr>
        <w:ind w:firstLine="425"/>
        <w:jc w:val="center"/>
        <w:rPr>
          <w:color w:val="333399"/>
        </w:rPr>
      </w:pPr>
      <w:r>
        <w:rPr>
          <w:noProof/>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6"/>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DF3BBA" w:rsidRDefault="00DF3BBA" w:rsidP="00DF3BBA">
      <w:pPr>
        <w:pStyle w:val="Parakstszemobjekta"/>
        <w:rPr>
          <w:rFonts w:ascii="Times New Roman" w:hAnsi="Times New Roman"/>
        </w:rPr>
      </w:pPr>
      <w:r w:rsidRPr="00B824B9">
        <w:rPr>
          <w:rFonts w:ascii="Times New Roman" w:hAnsi="Times New Roman"/>
        </w:rPr>
        <w:t xml:space="preserve"> </w:t>
      </w:r>
      <w:r>
        <w:rPr>
          <w:rFonts w:ascii="Times New Roman" w:hAnsi="Times New Roman"/>
        </w:rPr>
        <w:t xml:space="preserve">LATVIJAS REPUBLIKA </w:t>
      </w:r>
    </w:p>
    <w:p w:rsidR="00DF3BBA" w:rsidRPr="00E56F8C" w:rsidRDefault="00DF3BBA" w:rsidP="00DF3BBA">
      <w:pPr>
        <w:pStyle w:val="Virsraksts3"/>
        <w:spacing w:before="0" w:after="0"/>
        <w:jc w:val="center"/>
        <w:rPr>
          <w:rFonts w:ascii="Times New Roman" w:hAnsi="Times New Roman" w:cs="Times New Roman"/>
          <w:sz w:val="32"/>
          <w:szCs w:val="32"/>
        </w:rPr>
      </w:pPr>
      <w:r w:rsidRPr="00E56F8C">
        <w:rPr>
          <w:rFonts w:ascii="Times New Roman" w:hAnsi="Times New Roman" w:cs="Times New Roman"/>
          <w:sz w:val="32"/>
          <w:szCs w:val="32"/>
        </w:rPr>
        <w:t>VECPIEBALGAS NOVADA PAŠVALDĪBA</w:t>
      </w:r>
    </w:p>
    <w:p w:rsidR="00DF3BBA" w:rsidRDefault="00DF3BBA" w:rsidP="00DF3BBA">
      <w:pPr>
        <w:jc w:val="center"/>
      </w:pPr>
      <w:proofErr w:type="spellStart"/>
      <w:r>
        <w:t>Reģ</w:t>
      </w:r>
      <w:proofErr w:type="spellEnd"/>
      <w:r>
        <w:t xml:space="preserve">. Nr. 90000057259, </w:t>
      </w:r>
    </w:p>
    <w:p w:rsidR="00DF3BBA" w:rsidRDefault="00DF3BBA" w:rsidP="00DF3BBA">
      <w:pPr>
        <w:jc w:val="center"/>
      </w:pPr>
      <w:r>
        <w:t>Alauksta iela 4, Vecpiebalga, Vecpiebalgas pagasts, Vecpiebalgas novads, LV – 4122</w:t>
      </w:r>
    </w:p>
    <w:p w:rsidR="00DF3BBA" w:rsidRDefault="00DF3BBA" w:rsidP="00DF3BBA">
      <w:pPr>
        <w:pBdr>
          <w:bottom w:val="double" w:sz="4" w:space="0" w:color="auto"/>
        </w:pBdr>
        <w:jc w:val="center"/>
      </w:pPr>
      <w:r>
        <w:t xml:space="preserve">  tālr.641 07279, fakss 64161969  </w:t>
      </w:r>
      <w:hyperlink r:id="rId7" w:history="1">
        <w:r>
          <w:rPr>
            <w:rStyle w:val="Hipersaite"/>
          </w:rPr>
          <w:t>vecpiebalga@vecpiebalga.lv</w:t>
        </w:r>
      </w:hyperlink>
      <w:r>
        <w:t xml:space="preserve">  </w:t>
      </w:r>
      <w:proofErr w:type="spellStart"/>
      <w:r>
        <w:t>www.vecpiebalga.lv</w:t>
      </w:r>
      <w:proofErr w:type="spellEnd"/>
    </w:p>
    <w:p w:rsidR="00DF3BBA" w:rsidRDefault="00DF3BBA" w:rsidP="00DF3BBA">
      <w:pPr>
        <w:ind w:firstLine="300"/>
        <w:jc w:val="right"/>
        <w:rPr>
          <w:bCs/>
          <w:color w:val="414142"/>
        </w:rPr>
      </w:pPr>
    </w:p>
    <w:p w:rsidR="00DF3BBA" w:rsidRDefault="00DF3BBA" w:rsidP="00DF3BBA">
      <w:pPr>
        <w:pStyle w:val="Bezatstarpm1"/>
        <w:jc w:val="right"/>
        <w:rPr>
          <w:rFonts w:ascii="Times New Roman" w:hAnsi="Times New Roman"/>
          <w:sz w:val="24"/>
          <w:szCs w:val="24"/>
          <w:lang w:val="lv-LV"/>
        </w:rPr>
      </w:pPr>
      <w:r>
        <w:rPr>
          <w:rFonts w:ascii="Times New Roman" w:hAnsi="Times New Roman"/>
          <w:sz w:val="24"/>
          <w:szCs w:val="24"/>
          <w:lang w:val="lv-LV"/>
        </w:rPr>
        <w:t>APSTIPRINĀTS</w:t>
      </w:r>
    </w:p>
    <w:p w:rsidR="00DF3BBA" w:rsidRDefault="00DF3BBA" w:rsidP="00DF3BBA">
      <w:pPr>
        <w:ind w:firstLine="300"/>
        <w:jc w:val="right"/>
        <w:rPr>
          <w:bCs/>
          <w:color w:val="414142"/>
        </w:rPr>
      </w:pPr>
      <w:r>
        <w:t>ar Vecpiebalgas novada pašvaldības domes</w:t>
      </w:r>
      <w:r>
        <w:br/>
        <w:t>28.01.2016. sēdes lēmumu Nr.</w:t>
      </w:r>
      <w:r w:rsidR="00EE7F29">
        <w:t>21</w:t>
      </w:r>
      <w:r>
        <w:br/>
        <w:t>(prot. Nr.1)</w:t>
      </w:r>
    </w:p>
    <w:p w:rsidR="00314BAA" w:rsidRDefault="00314BAA" w:rsidP="00314BAA">
      <w:pPr>
        <w:jc w:val="center"/>
        <w:rPr>
          <w:b/>
          <w:bCs/>
        </w:rPr>
      </w:pPr>
      <w:r>
        <w:rPr>
          <w:b/>
          <w:bCs/>
        </w:rPr>
        <w:t xml:space="preserve">Vecpiebalgas novada domes </w:t>
      </w:r>
      <w:r w:rsidR="00B824B9">
        <w:rPr>
          <w:b/>
          <w:bCs/>
        </w:rPr>
        <w:t>s</w:t>
      </w:r>
      <w:r>
        <w:rPr>
          <w:b/>
          <w:bCs/>
        </w:rPr>
        <w:t xml:space="preserve">aistošie noteikumi </w:t>
      </w:r>
      <w:r w:rsidR="003A2D38">
        <w:rPr>
          <w:b/>
          <w:bCs/>
        </w:rPr>
        <w:t>14/2015</w:t>
      </w:r>
    </w:p>
    <w:p w:rsidR="00314BAA" w:rsidRDefault="00314BAA" w:rsidP="00314BAA">
      <w:pPr>
        <w:jc w:val="center"/>
        <w:rPr>
          <w:b/>
          <w:bCs/>
        </w:rPr>
      </w:pPr>
      <w:r>
        <w:rPr>
          <w:b/>
          <w:bCs/>
        </w:rPr>
        <w:t>"Par nekustamā īpašuma nodokļa a</w:t>
      </w:r>
      <w:r w:rsidR="00AB4F56">
        <w:rPr>
          <w:b/>
          <w:bCs/>
        </w:rPr>
        <w:t>prēķināšanu Vecpiebalgas novadā</w:t>
      </w:r>
      <w:r>
        <w:rPr>
          <w:b/>
          <w:bCs/>
        </w:rPr>
        <w:t>"</w:t>
      </w:r>
    </w:p>
    <w:p w:rsidR="00314BAA" w:rsidRDefault="00314BAA" w:rsidP="00314BAA">
      <w:pPr>
        <w:jc w:val="right"/>
      </w:pPr>
    </w:p>
    <w:p w:rsidR="00314BAA" w:rsidRDefault="00314BAA" w:rsidP="00314BAA">
      <w:pPr>
        <w:jc w:val="right"/>
      </w:pPr>
      <w:r>
        <w:t xml:space="preserve">Izdoti saskaņā ar </w:t>
      </w:r>
      <w:r w:rsidRPr="000A71D8">
        <w:t xml:space="preserve"> likuma</w:t>
      </w:r>
      <w:r>
        <w:t xml:space="preserve"> </w:t>
      </w:r>
      <w:r w:rsidRPr="000A71D8">
        <w:t>„Par nek</w:t>
      </w:r>
      <w:r>
        <w:t>ustamā īpašuma nodokli”</w:t>
      </w:r>
      <w:r>
        <w:br/>
        <w:t xml:space="preserve"> 1.panta 2.daļas  9.</w:t>
      </w:r>
      <w:r>
        <w:rPr>
          <w:rFonts w:ascii="Arial" w:hAnsi="Arial" w:cs="Arial"/>
        </w:rPr>
        <w:t xml:space="preserve">¹ </w:t>
      </w:r>
      <w:r>
        <w:t xml:space="preserve">punktu, 3.panta 1.daļas ievaddaļu , </w:t>
      </w:r>
    </w:p>
    <w:p w:rsidR="00314BAA" w:rsidRDefault="00314BAA" w:rsidP="00314BAA">
      <w:pPr>
        <w:jc w:val="right"/>
      </w:pPr>
      <w:r>
        <w:rPr>
          <w:rStyle w:val="tvhtmlmktable1"/>
        </w:rPr>
        <w:t>1.</w:t>
      </w:r>
      <w:r>
        <w:rPr>
          <w:rStyle w:val="tvhtmlmktable1"/>
          <w:vertAlign w:val="superscript"/>
        </w:rPr>
        <w:t>4</w:t>
      </w:r>
      <w:r>
        <w:t>.  daļu, 9.panta 2.daļu.</w:t>
      </w:r>
    </w:p>
    <w:p w:rsidR="00314BAA" w:rsidRPr="007C2382" w:rsidRDefault="00314BAA" w:rsidP="00314BAA">
      <w:pPr>
        <w:jc w:val="right"/>
      </w:pPr>
    </w:p>
    <w:p w:rsidR="00314BAA" w:rsidRDefault="00314BAA" w:rsidP="00DF3BBA">
      <w:pPr>
        <w:pStyle w:val="Paraststmeklis"/>
        <w:numPr>
          <w:ilvl w:val="0"/>
          <w:numId w:val="2"/>
        </w:numPr>
        <w:tabs>
          <w:tab w:val="left" w:pos="709"/>
        </w:tabs>
        <w:spacing w:before="0" w:beforeAutospacing="0" w:after="0" w:afterAutospacing="0"/>
        <w:ind w:left="709"/>
        <w:jc w:val="both"/>
      </w:pPr>
      <w:r>
        <w:t>Saistošie noteikumi</w:t>
      </w:r>
      <w:r w:rsidR="003020C9">
        <w:t xml:space="preserve"> „Par nekustamā īpašuma nodokļa aprēķināšanu Vecpiebalgas novadā (turpmāk tekstā </w:t>
      </w:r>
      <w:r>
        <w:t>–</w:t>
      </w:r>
      <w:r w:rsidR="003020C9">
        <w:t xml:space="preserve"> Saistošie </w:t>
      </w:r>
      <w:r>
        <w:t xml:space="preserve"> noteikumi) nosaka kārtību, kādā Vecpiebalgas novada</w:t>
      </w:r>
      <w:r w:rsidR="003020C9">
        <w:t xml:space="preserve"> administratīvajā teritorijā </w:t>
      </w:r>
      <w:r>
        <w:t xml:space="preserve"> </w:t>
      </w:r>
      <w:r w:rsidR="00B824B9">
        <w:t xml:space="preserve"> ar nekustamā </w:t>
      </w:r>
      <w:r w:rsidR="003020C9">
        <w:t xml:space="preserve">īpašuma nodokli </w:t>
      </w:r>
      <w:r>
        <w:t xml:space="preserve"> </w:t>
      </w:r>
      <w:r w:rsidR="003020C9">
        <w:t>tiek apliktas dzīvojamo māju palīgēkas un vidi degradējošas, sagruvušas vai cilvēku drošību apdraudošas būves</w:t>
      </w:r>
      <w:r w:rsidR="00B824B9">
        <w:t>,</w:t>
      </w:r>
      <w:r>
        <w:t xml:space="preserve"> </w:t>
      </w:r>
      <w:r w:rsidR="003020C9">
        <w:t>un nekustamā īpašuma nodokļu maksāšanas paziņojumu piespiedu izpildes termiņu</w:t>
      </w:r>
      <w:r w:rsidR="00B824B9">
        <w:t>.</w:t>
      </w:r>
    </w:p>
    <w:p w:rsidR="00314BAA" w:rsidRDefault="003020C9" w:rsidP="00DF3BBA">
      <w:pPr>
        <w:pStyle w:val="Paraststmeklis"/>
        <w:numPr>
          <w:ilvl w:val="0"/>
          <w:numId w:val="2"/>
        </w:numPr>
        <w:tabs>
          <w:tab w:val="left" w:pos="709"/>
        </w:tabs>
        <w:spacing w:before="0" w:beforeAutospacing="0" w:after="0" w:afterAutospacing="0"/>
        <w:ind w:left="709"/>
        <w:jc w:val="both"/>
      </w:pPr>
      <w:r>
        <w:t>Dzīvojamo māju palīgēkas (to daļas), izņemot garāžas</w:t>
      </w:r>
      <w:r w:rsidR="00314BAA">
        <w:t xml:space="preserve">, </w:t>
      </w:r>
      <w:r>
        <w:t>ar nekustamā īpašuma nodokli neapliek.</w:t>
      </w:r>
    </w:p>
    <w:p w:rsidR="003020C9" w:rsidRDefault="00076349" w:rsidP="00DF3BBA">
      <w:pPr>
        <w:pStyle w:val="Paraststmeklis"/>
        <w:numPr>
          <w:ilvl w:val="0"/>
          <w:numId w:val="2"/>
        </w:numPr>
        <w:tabs>
          <w:tab w:val="left" w:pos="709"/>
        </w:tabs>
        <w:spacing w:before="0" w:beforeAutospacing="0" w:after="0" w:afterAutospacing="0"/>
        <w:ind w:left="709"/>
        <w:jc w:val="both"/>
      </w:pPr>
      <w:r>
        <w:t>Būves, kas klasificētas kā vidi degradējošas, sagruvušas v</w:t>
      </w:r>
      <w:r w:rsidR="003020C9">
        <w:t>ai cilvēku drošību apdraudošas,</w:t>
      </w:r>
      <w:r w:rsidR="00111EB1">
        <w:t xml:space="preserve"> sākot </w:t>
      </w:r>
      <w:r w:rsidR="003020C9">
        <w:t xml:space="preserve"> no 2017.gada </w:t>
      </w:r>
      <w:r>
        <w:t>apliek ar nekustamā īpašuma nodokļa likmi 3 % apmērā no lielākās turpmāk minētās kadastrālās vērtības - būvei piekritīgās zemes kadastrālās vērtības</w:t>
      </w:r>
      <w:r w:rsidR="003020C9">
        <w:t xml:space="preserve"> vai būves kadastrālās vērtības </w:t>
      </w:r>
    </w:p>
    <w:p w:rsidR="003020C9" w:rsidRDefault="003020C9" w:rsidP="00DF3BBA">
      <w:pPr>
        <w:pStyle w:val="Paraststmeklis"/>
        <w:numPr>
          <w:ilvl w:val="0"/>
          <w:numId w:val="2"/>
        </w:numPr>
        <w:tabs>
          <w:tab w:val="left" w:pos="709"/>
        </w:tabs>
        <w:spacing w:before="0" w:beforeAutospacing="0" w:after="0" w:afterAutospacing="0"/>
        <w:ind w:left="709"/>
        <w:jc w:val="both"/>
      </w:pPr>
      <w:r>
        <w:t xml:space="preserve">Lēmumu par būves klasificēšanu kā </w:t>
      </w:r>
      <w:r w:rsidR="00111EB1">
        <w:t>vidi degradējošu, sagruvušu</w:t>
      </w:r>
      <w:r>
        <w:t xml:space="preserve"> v</w:t>
      </w:r>
      <w:r w:rsidR="00111EB1">
        <w:t xml:space="preserve">ai cilvēku drošību apdraudošu  būvi vai lēmumu par attiecīgā statusa atcelšanu pieņem Amatas novada </w:t>
      </w:r>
      <w:r w:rsidR="001A3C48">
        <w:t>a</w:t>
      </w:r>
      <w:r w:rsidR="00111EB1">
        <w:t>pvienotā būvvalde.</w:t>
      </w:r>
    </w:p>
    <w:p w:rsidR="00111EB1" w:rsidRDefault="00111EB1" w:rsidP="00DF3BBA">
      <w:pPr>
        <w:pStyle w:val="Paraststmeklis"/>
        <w:numPr>
          <w:ilvl w:val="0"/>
          <w:numId w:val="2"/>
        </w:numPr>
        <w:tabs>
          <w:tab w:val="left" w:pos="709"/>
        </w:tabs>
        <w:spacing w:before="0" w:beforeAutospacing="0" w:after="0" w:afterAutospacing="0"/>
        <w:ind w:left="709"/>
        <w:jc w:val="both"/>
      </w:pPr>
      <w:r>
        <w:t>Maksāšanas paziņojumu par būvi, kas klasificēta kā vidi degradējoša, sagruvusi vai cilvēku drošību apdraudoša, pašvaldība nosūta nodokļa maksātājam viena mēneša laikā no dienas, kad administratīvais akts par būves klasificēšanu attiecīgajā kategorijā ir kļuvis neapstrīdams vai beidzies termiņš augstākās iestādes izdotā administratīvā akt</w:t>
      </w:r>
      <w:r w:rsidR="00474637">
        <w:t>a</w:t>
      </w:r>
      <w:r>
        <w:t>, ar kuru atstāts spēkā sākotnējais lēmums pārsūdzēšanai un tas nav pārsūdzēts.</w:t>
      </w:r>
    </w:p>
    <w:p w:rsidR="00314BAA" w:rsidRDefault="00111EB1" w:rsidP="00DF3BBA">
      <w:pPr>
        <w:pStyle w:val="Paraststmeklis"/>
        <w:numPr>
          <w:ilvl w:val="0"/>
          <w:numId w:val="2"/>
        </w:numPr>
        <w:tabs>
          <w:tab w:val="left" w:pos="709"/>
        </w:tabs>
        <w:spacing w:before="0" w:beforeAutospacing="0" w:after="0" w:afterAutospacing="0"/>
        <w:ind w:left="709"/>
        <w:jc w:val="both"/>
      </w:pPr>
      <w:r>
        <w:t>Nekustamā īpašuma nodo</w:t>
      </w:r>
      <w:r w:rsidR="00474637">
        <w:t>kļa pārrēķinu par būvi likumā „P</w:t>
      </w:r>
      <w:r>
        <w:t>ar nekustamā īpašuma nodokli” noteiktajā kārtībā veic</w:t>
      </w:r>
      <w:r w:rsidR="00B824B9">
        <w:t>,</w:t>
      </w:r>
      <w:r>
        <w:t xml:space="preserve"> sākot ar nākamo mēnesi </w:t>
      </w:r>
      <w:r w:rsidR="00474637">
        <w:t>pēc lēmuma par šo noteikumu 5.punktā minētā būves statusa atcelšanu</w:t>
      </w:r>
      <w:r w:rsidR="00B824B9">
        <w:t>.</w:t>
      </w:r>
      <w:bookmarkStart w:id="0" w:name="_GoBack"/>
      <w:bookmarkEnd w:id="0"/>
    </w:p>
    <w:p w:rsidR="00314BAA" w:rsidRPr="000A71D8" w:rsidRDefault="00474637" w:rsidP="00DF3BBA">
      <w:pPr>
        <w:pStyle w:val="Paraststmeklis"/>
        <w:numPr>
          <w:ilvl w:val="0"/>
          <w:numId w:val="2"/>
        </w:numPr>
        <w:tabs>
          <w:tab w:val="left" w:pos="709"/>
        </w:tabs>
        <w:spacing w:before="0" w:beforeAutospacing="0" w:after="0" w:afterAutospacing="0"/>
        <w:ind w:left="709"/>
        <w:jc w:val="both"/>
      </w:pPr>
      <w:r>
        <w:t xml:space="preserve">Par nodokļu maksātājam izveidojušos nekustamā īpašuma nodokļa parādu pašvaldībai ir tiesības pieņemt lēmumu- </w:t>
      </w:r>
      <w:proofErr w:type="spellStart"/>
      <w:r>
        <w:t>izpildrīkojumu</w:t>
      </w:r>
      <w:proofErr w:type="spellEnd"/>
      <w:r>
        <w:t xml:space="preserve"> par nokavēto nodokļu maksājumu piedziņu bezstrīda kārtībā </w:t>
      </w:r>
      <w:r w:rsidR="00314BAA">
        <w:t xml:space="preserve"> </w:t>
      </w:r>
      <w:r>
        <w:t xml:space="preserve">ne vēlāk kā </w:t>
      </w:r>
      <w:r w:rsidR="00314BAA">
        <w:t xml:space="preserve"> septiņu</w:t>
      </w:r>
      <w:r>
        <w:t xml:space="preserve">s gadus </w:t>
      </w:r>
      <w:r w:rsidR="00314BAA">
        <w:t>no nodokļa samaksas termiņa iestāšanās brīža.</w:t>
      </w:r>
    </w:p>
    <w:p w:rsidR="00314BAA" w:rsidRDefault="00314BAA" w:rsidP="00DF3BBA">
      <w:pPr>
        <w:pStyle w:val="Paraststmeklis"/>
        <w:numPr>
          <w:ilvl w:val="0"/>
          <w:numId w:val="2"/>
        </w:numPr>
        <w:tabs>
          <w:tab w:val="left" w:pos="709"/>
        </w:tabs>
        <w:spacing w:before="0" w:beforeAutospacing="0" w:after="0" w:afterAutospacing="0"/>
        <w:ind w:left="709"/>
        <w:jc w:val="both"/>
      </w:pPr>
      <w:r w:rsidRPr="000A71D8">
        <w:t xml:space="preserve">Saistošie noteikumi stājas spēkā </w:t>
      </w:r>
      <w:r w:rsidR="00AB4F56">
        <w:t xml:space="preserve"> </w:t>
      </w:r>
      <w:r w:rsidR="00474637">
        <w:t xml:space="preserve">nākamajā dienā pēc to publicēšanas </w:t>
      </w:r>
      <w:r w:rsidRPr="000A71D8">
        <w:t xml:space="preserve">. </w:t>
      </w:r>
    </w:p>
    <w:p w:rsidR="00314BAA" w:rsidRDefault="00314BAA" w:rsidP="00314BAA">
      <w:pPr>
        <w:pStyle w:val="Paraststmeklis"/>
        <w:spacing w:before="0" w:beforeAutospacing="0" w:after="0" w:afterAutospacing="0"/>
        <w:ind w:left="539" w:hanging="539"/>
        <w:jc w:val="both"/>
      </w:pPr>
    </w:p>
    <w:p w:rsidR="00DF3BBA" w:rsidRDefault="00DF3BBA" w:rsidP="00314BAA">
      <w:pPr>
        <w:pStyle w:val="Paraststmeklis"/>
        <w:spacing w:before="0" w:beforeAutospacing="0" w:after="0" w:afterAutospacing="0"/>
        <w:ind w:left="539" w:hanging="539"/>
        <w:jc w:val="both"/>
      </w:pPr>
    </w:p>
    <w:p w:rsidR="00DF3BBA" w:rsidRDefault="00DF3BBA" w:rsidP="00314BAA">
      <w:pPr>
        <w:pStyle w:val="Paraststmeklis"/>
        <w:spacing w:before="0" w:beforeAutospacing="0" w:after="0" w:afterAutospacing="0"/>
        <w:ind w:left="539" w:hanging="539"/>
        <w:jc w:val="both"/>
      </w:pPr>
      <w:r>
        <w:t xml:space="preserve">Novada domes </w:t>
      </w:r>
    </w:p>
    <w:p w:rsidR="00D47F66" w:rsidRDefault="00DF3BBA" w:rsidP="00314BAA">
      <w:pPr>
        <w:pStyle w:val="Paraststmeklis"/>
        <w:spacing w:before="0" w:beforeAutospacing="0" w:after="0" w:afterAutospacing="0"/>
        <w:ind w:left="539" w:hanging="539"/>
        <w:jc w:val="both"/>
      </w:pPr>
      <w:r>
        <w:t>priekšsēdētāja:</w:t>
      </w:r>
      <w:r>
        <w:tab/>
      </w:r>
      <w:r>
        <w:tab/>
      </w:r>
      <w:r>
        <w:tab/>
      </w:r>
      <w:r>
        <w:tab/>
      </w:r>
      <w:r>
        <w:tab/>
      </w:r>
      <w:r>
        <w:tab/>
      </w:r>
      <w:r>
        <w:tab/>
        <w:t>E.FRĪDVALDE-ANDERSONE</w:t>
      </w:r>
    </w:p>
    <w:sectPr w:rsidR="00D47F66" w:rsidSect="00DF3BBA">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Balt Optima">
    <w:altName w:val="Century Gothic"/>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B55"/>
    <w:multiLevelType w:val="hybridMultilevel"/>
    <w:tmpl w:val="2ECEE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0084523"/>
    <w:multiLevelType w:val="hybridMultilevel"/>
    <w:tmpl w:val="F03488D6"/>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AA"/>
    <w:rsid w:val="00076349"/>
    <w:rsid w:val="00111EB1"/>
    <w:rsid w:val="001A3C48"/>
    <w:rsid w:val="003020C9"/>
    <w:rsid w:val="00313621"/>
    <w:rsid w:val="00314BAA"/>
    <w:rsid w:val="003A2D38"/>
    <w:rsid w:val="00433FBB"/>
    <w:rsid w:val="00474637"/>
    <w:rsid w:val="004F587C"/>
    <w:rsid w:val="00501B8D"/>
    <w:rsid w:val="005838AE"/>
    <w:rsid w:val="00694319"/>
    <w:rsid w:val="00AB4F56"/>
    <w:rsid w:val="00B824B9"/>
    <w:rsid w:val="00C6330C"/>
    <w:rsid w:val="00CA6650"/>
    <w:rsid w:val="00D47F66"/>
    <w:rsid w:val="00D553B2"/>
    <w:rsid w:val="00DF3BBA"/>
    <w:rsid w:val="00E1749B"/>
    <w:rsid w:val="00EE7F29"/>
    <w:rsid w:val="00FE14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14BAA"/>
    <w:pPr>
      <w:spacing w:after="0" w:line="240" w:lineRule="auto"/>
    </w:pPr>
    <w:rPr>
      <w:rFonts w:ascii="Times New Roman" w:eastAsia="Times New Roman" w:hAnsi="Times New Roman" w:cs="Times New Roman"/>
      <w:sz w:val="24"/>
      <w:szCs w:val="24"/>
      <w:lang w:eastAsia="lv-LV"/>
    </w:rPr>
  </w:style>
  <w:style w:type="paragraph" w:styleId="Virsraksts3">
    <w:name w:val="heading 3"/>
    <w:basedOn w:val="Parasts"/>
    <w:next w:val="Parasts"/>
    <w:link w:val="Virsraksts3Rakstz"/>
    <w:uiPriority w:val="99"/>
    <w:qFormat/>
    <w:rsid w:val="00314BAA"/>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9"/>
    <w:rsid w:val="00314BAA"/>
    <w:rPr>
      <w:rFonts w:ascii="Arial" w:eastAsia="Times New Roman" w:hAnsi="Arial" w:cs="Arial"/>
      <w:b/>
      <w:bCs/>
      <w:sz w:val="26"/>
      <w:szCs w:val="26"/>
      <w:lang w:eastAsia="lv-LV"/>
    </w:rPr>
  </w:style>
  <w:style w:type="paragraph" w:styleId="Paraststmeklis">
    <w:name w:val="Normal (Web)"/>
    <w:basedOn w:val="Parasts"/>
    <w:uiPriority w:val="99"/>
    <w:rsid w:val="00314BAA"/>
    <w:pPr>
      <w:spacing w:before="100" w:beforeAutospacing="1" w:after="100" w:afterAutospacing="1"/>
    </w:pPr>
  </w:style>
  <w:style w:type="character" w:styleId="Hipersaite">
    <w:name w:val="Hyperlink"/>
    <w:basedOn w:val="Noklusjumarindkopasfonts"/>
    <w:rsid w:val="00314BAA"/>
    <w:rPr>
      <w:color w:val="0000FF"/>
      <w:u w:val="single"/>
    </w:rPr>
  </w:style>
  <w:style w:type="character" w:customStyle="1" w:styleId="tvhtmlmktable1">
    <w:name w:val="tv_html mk_table1"/>
    <w:basedOn w:val="Noklusjumarindkopasfonts"/>
    <w:uiPriority w:val="99"/>
    <w:rsid w:val="00314BAA"/>
  </w:style>
  <w:style w:type="paragraph" w:styleId="Parakstszemobjekta">
    <w:name w:val="caption"/>
    <w:basedOn w:val="Parasts"/>
    <w:next w:val="Parasts"/>
    <w:qFormat/>
    <w:rsid w:val="00314BAA"/>
    <w:pPr>
      <w:ind w:firstLine="142"/>
      <w:jc w:val="center"/>
      <w:outlineLvl w:val="0"/>
    </w:pPr>
    <w:rPr>
      <w:rFonts w:ascii="Balt Optima" w:hAnsi="Balt Optima" w:cs="Balt Optima"/>
      <w:sz w:val="32"/>
      <w:szCs w:val="32"/>
      <w:lang w:eastAsia="en-US"/>
    </w:rPr>
  </w:style>
  <w:style w:type="paragraph" w:styleId="Balonteksts">
    <w:name w:val="Balloon Text"/>
    <w:basedOn w:val="Parasts"/>
    <w:link w:val="BalontekstsRakstz"/>
    <w:uiPriority w:val="99"/>
    <w:semiHidden/>
    <w:unhideWhenUsed/>
    <w:rsid w:val="00314BA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4BAA"/>
    <w:rPr>
      <w:rFonts w:ascii="Tahoma" w:eastAsia="Times New Roman" w:hAnsi="Tahoma" w:cs="Tahoma"/>
      <w:sz w:val="16"/>
      <w:szCs w:val="16"/>
      <w:lang w:eastAsia="lv-LV"/>
    </w:rPr>
  </w:style>
  <w:style w:type="character" w:styleId="Izteiksmgs">
    <w:name w:val="Strong"/>
    <w:basedOn w:val="Noklusjumarindkopasfonts"/>
    <w:uiPriority w:val="22"/>
    <w:qFormat/>
    <w:rsid w:val="004F587C"/>
    <w:rPr>
      <w:b/>
      <w:bCs/>
    </w:rPr>
  </w:style>
  <w:style w:type="paragraph" w:customStyle="1" w:styleId="Bezatstarpm1">
    <w:name w:val="Bez atstarpēm1"/>
    <w:uiPriority w:val="1"/>
    <w:qFormat/>
    <w:rsid w:val="00DF3BBA"/>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14BAA"/>
    <w:pPr>
      <w:spacing w:after="0" w:line="240" w:lineRule="auto"/>
    </w:pPr>
    <w:rPr>
      <w:rFonts w:ascii="Times New Roman" w:eastAsia="Times New Roman" w:hAnsi="Times New Roman" w:cs="Times New Roman"/>
      <w:sz w:val="24"/>
      <w:szCs w:val="24"/>
      <w:lang w:eastAsia="lv-LV"/>
    </w:rPr>
  </w:style>
  <w:style w:type="paragraph" w:styleId="Virsraksts3">
    <w:name w:val="heading 3"/>
    <w:basedOn w:val="Parasts"/>
    <w:next w:val="Parasts"/>
    <w:link w:val="Virsraksts3Rakstz"/>
    <w:uiPriority w:val="99"/>
    <w:qFormat/>
    <w:rsid w:val="00314BAA"/>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9"/>
    <w:rsid w:val="00314BAA"/>
    <w:rPr>
      <w:rFonts w:ascii="Arial" w:eastAsia="Times New Roman" w:hAnsi="Arial" w:cs="Arial"/>
      <w:b/>
      <w:bCs/>
      <w:sz w:val="26"/>
      <w:szCs w:val="26"/>
      <w:lang w:eastAsia="lv-LV"/>
    </w:rPr>
  </w:style>
  <w:style w:type="paragraph" w:styleId="Paraststmeklis">
    <w:name w:val="Normal (Web)"/>
    <w:basedOn w:val="Parasts"/>
    <w:uiPriority w:val="99"/>
    <w:rsid w:val="00314BAA"/>
    <w:pPr>
      <w:spacing w:before="100" w:beforeAutospacing="1" w:after="100" w:afterAutospacing="1"/>
    </w:pPr>
  </w:style>
  <w:style w:type="character" w:styleId="Hipersaite">
    <w:name w:val="Hyperlink"/>
    <w:basedOn w:val="Noklusjumarindkopasfonts"/>
    <w:rsid w:val="00314BAA"/>
    <w:rPr>
      <w:color w:val="0000FF"/>
      <w:u w:val="single"/>
    </w:rPr>
  </w:style>
  <w:style w:type="character" w:customStyle="1" w:styleId="tvhtmlmktable1">
    <w:name w:val="tv_html mk_table1"/>
    <w:basedOn w:val="Noklusjumarindkopasfonts"/>
    <w:uiPriority w:val="99"/>
    <w:rsid w:val="00314BAA"/>
  </w:style>
  <w:style w:type="paragraph" w:styleId="Parakstszemobjekta">
    <w:name w:val="caption"/>
    <w:basedOn w:val="Parasts"/>
    <w:next w:val="Parasts"/>
    <w:qFormat/>
    <w:rsid w:val="00314BAA"/>
    <w:pPr>
      <w:ind w:firstLine="142"/>
      <w:jc w:val="center"/>
      <w:outlineLvl w:val="0"/>
    </w:pPr>
    <w:rPr>
      <w:rFonts w:ascii="Balt Optima" w:hAnsi="Balt Optima" w:cs="Balt Optima"/>
      <w:sz w:val="32"/>
      <w:szCs w:val="32"/>
      <w:lang w:eastAsia="en-US"/>
    </w:rPr>
  </w:style>
  <w:style w:type="paragraph" w:styleId="Balonteksts">
    <w:name w:val="Balloon Text"/>
    <w:basedOn w:val="Parasts"/>
    <w:link w:val="BalontekstsRakstz"/>
    <w:uiPriority w:val="99"/>
    <w:semiHidden/>
    <w:unhideWhenUsed/>
    <w:rsid w:val="00314BA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4BAA"/>
    <w:rPr>
      <w:rFonts w:ascii="Tahoma" w:eastAsia="Times New Roman" w:hAnsi="Tahoma" w:cs="Tahoma"/>
      <w:sz w:val="16"/>
      <w:szCs w:val="16"/>
      <w:lang w:eastAsia="lv-LV"/>
    </w:rPr>
  </w:style>
  <w:style w:type="character" w:styleId="Izteiksmgs">
    <w:name w:val="Strong"/>
    <w:basedOn w:val="Noklusjumarindkopasfonts"/>
    <w:uiPriority w:val="22"/>
    <w:qFormat/>
    <w:rsid w:val="004F587C"/>
    <w:rPr>
      <w:b/>
      <w:bCs/>
    </w:rPr>
  </w:style>
  <w:style w:type="paragraph" w:customStyle="1" w:styleId="Bezatstarpm1">
    <w:name w:val="Bez atstarpēm1"/>
    <w:uiPriority w:val="1"/>
    <w:qFormat/>
    <w:rsid w:val="00DF3BBA"/>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894944">
      <w:bodyDiv w:val="1"/>
      <w:marLeft w:val="0"/>
      <w:marRight w:val="0"/>
      <w:marTop w:val="0"/>
      <w:marBottom w:val="0"/>
      <w:divBdr>
        <w:top w:val="none" w:sz="0" w:space="0" w:color="auto"/>
        <w:left w:val="none" w:sz="0" w:space="0" w:color="auto"/>
        <w:bottom w:val="none" w:sz="0" w:space="0" w:color="auto"/>
        <w:right w:val="none" w:sz="0" w:space="0" w:color="auto"/>
      </w:divBdr>
      <w:divsChild>
        <w:div w:id="1394354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ecpiebalga@vecpiebal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1686</Words>
  <Characters>962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DzidraJ</cp:lastModifiedBy>
  <cp:revision>2</cp:revision>
  <cp:lastPrinted>2016-02-01T11:08:00Z</cp:lastPrinted>
  <dcterms:created xsi:type="dcterms:W3CDTF">2016-02-02T07:44:00Z</dcterms:created>
  <dcterms:modified xsi:type="dcterms:W3CDTF">2016-02-02T07:44:00Z</dcterms:modified>
</cp:coreProperties>
</file>