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0B1" w:rsidRDefault="003C50B1" w:rsidP="003C50B1">
      <w:pPr>
        <w:pStyle w:val="Virsraksts1"/>
        <w:jc w:val="left"/>
        <w:rPr>
          <w:b/>
          <w:i w:val="0"/>
          <w:sz w:val="28"/>
          <w:szCs w:val="28"/>
        </w:rPr>
      </w:pPr>
    </w:p>
    <w:p w:rsidR="003C50B1" w:rsidRPr="003C50B1" w:rsidRDefault="003C50B1" w:rsidP="00026ECE">
      <w:pPr>
        <w:pStyle w:val="Virsraksts1"/>
        <w:jc w:val="center"/>
        <w:rPr>
          <w:b/>
          <w:i w:val="0"/>
          <w:sz w:val="24"/>
          <w:szCs w:val="24"/>
        </w:rPr>
      </w:pPr>
    </w:p>
    <w:p w:rsidR="00026ECE" w:rsidRPr="003C50B1" w:rsidRDefault="00026ECE" w:rsidP="00026ECE">
      <w:pPr>
        <w:pStyle w:val="Virsraksts1"/>
        <w:jc w:val="center"/>
        <w:rPr>
          <w:b/>
          <w:i w:val="0"/>
          <w:sz w:val="28"/>
          <w:szCs w:val="28"/>
        </w:rPr>
      </w:pPr>
      <w:r w:rsidRPr="003C50B1">
        <w:rPr>
          <w:b/>
          <w:i w:val="0"/>
          <w:sz w:val="28"/>
          <w:szCs w:val="28"/>
        </w:rPr>
        <w:t>Paskaidrojuma raksts un Vecpiebalgas novada domes priekšsēdētājas ziņojums par Vecpiebalgas novada pašvaldības 2017.gada budžetu</w:t>
      </w:r>
    </w:p>
    <w:p w:rsidR="00026ECE" w:rsidRPr="003C50B1" w:rsidRDefault="00026ECE" w:rsidP="00424B2C">
      <w:pPr>
        <w:ind w:firstLine="720"/>
        <w:jc w:val="both"/>
        <w:rPr>
          <w:rFonts w:ascii="Times New Roman" w:hAnsi="Times New Roman" w:cs="Times New Roman"/>
          <w:sz w:val="28"/>
          <w:szCs w:val="28"/>
        </w:rPr>
      </w:pPr>
    </w:p>
    <w:p w:rsidR="00B11B65" w:rsidRPr="003C50B1" w:rsidRDefault="00B11B65" w:rsidP="00424B2C">
      <w:pPr>
        <w:ind w:firstLine="720"/>
        <w:jc w:val="both"/>
        <w:rPr>
          <w:rFonts w:ascii="Times New Roman" w:hAnsi="Times New Roman" w:cs="Times New Roman"/>
          <w:sz w:val="24"/>
          <w:szCs w:val="24"/>
        </w:rPr>
      </w:pPr>
      <w:r w:rsidRPr="003C50B1">
        <w:rPr>
          <w:rFonts w:ascii="Times New Roman" w:hAnsi="Times New Roman" w:cs="Times New Roman"/>
          <w:sz w:val="24"/>
          <w:szCs w:val="24"/>
        </w:rPr>
        <w:t>Vecpiebalgas n</w:t>
      </w:r>
      <w:r w:rsidR="0003599A" w:rsidRPr="003C50B1">
        <w:rPr>
          <w:rFonts w:ascii="Times New Roman" w:hAnsi="Times New Roman" w:cs="Times New Roman"/>
          <w:sz w:val="24"/>
          <w:szCs w:val="24"/>
        </w:rPr>
        <w:t>ovada</w:t>
      </w:r>
      <w:r w:rsidRPr="003C50B1">
        <w:rPr>
          <w:rFonts w:ascii="Times New Roman" w:hAnsi="Times New Roman" w:cs="Times New Roman"/>
          <w:sz w:val="24"/>
          <w:szCs w:val="24"/>
        </w:rPr>
        <w:t xml:space="preserve"> pamats ir</w:t>
      </w:r>
      <w:r w:rsidR="00424B2C" w:rsidRPr="003C50B1">
        <w:rPr>
          <w:rFonts w:ascii="Times New Roman" w:hAnsi="Times New Roman" w:cs="Times New Roman"/>
          <w:sz w:val="24"/>
          <w:szCs w:val="24"/>
        </w:rPr>
        <w:t xml:space="preserve"> iedzīvotāji. </w:t>
      </w:r>
      <w:r w:rsidR="00F535CF" w:rsidRPr="003C50B1">
        <w:rPr>
          <w:rFonts w:ascii="Times New Roman" w:hAnsi="Times New Roman" w:cs="Times New Roman"/>
          <w:sz w:val="24"/>
          <w:szCs w:val="24"/>
        </w:rPr>
        <w:t>Uz 201</w:t>
      </w:r>
      <w:r w:rsidR="00627E82">
        <w:rPr>
          <w:rFonts w:ascii="Times New Roman" w:hAnsi="Times New Roman" w:cs="Times New Roman"/>
          <w:sz w:val="24"/>
          <w:szCs w:val="24"/>
        </w:rPr>
        <w:t>6</w:t>
      </w:r>
      <w:r w:rsidR="00F535CF" w:rsidRPr="003C50B1">
        <w:rPr>
          <w:rFonts w:ascii="Times New Roman" w:hAnsi="Times New Roman" w:cs="Times New Roman"/>
          <w:sz w:val="24"/>
          <w:szCs w:val="24"/>
        </w:rPr>
        <w:t xml:space="preserve">.gada </w:t>
      </w:r>
      <w:r w:rsidR="00627E82">
        <w:rPr>
          <w:rFonts w:ascii="Times New Roman" w:hAnsi="Times New Roman" w:cs="Times New Roman"/>
          <w:sz w:val="24"/>
          <w:szCs w:val="24"/>
        </w:rPr>
        <w:t>1</w:t>
      </w:r>
      <w:r w:rsidR="00F535CF" w:rsidRPr="003C50B1">
        <w:rPr>
          <w:rFonts w:ascii="Times New Roman" w:hAnsi="Times New Roman" w:cs="Times New Roman"/>
          <w:sz w:val="24"/>
          <w:szCs w:val="24"/>
        </w:rPr>
        <w:t>.j</w:t>
      </w:r>
      <w:r w:rsidR="00D16784" w:rsidRPr="003C50B1">
        <w:rPr>
          <w:rFonts w:ascii="Times New Roman" w:hAnsi="Times New Roman" w:cs="Times New Roman"/>
          <w:sz w:val="24"/>
          <w:szCs w:val="24"/>
        </w:rPr>
        <w:t>ūliju pēc statistikas</w:t>
      </w:r>
      <w:r w:rsidRPr="003C50B1">
        <w:rPr>
          <w:rFonts w:ascii="Times New Roman" w:hAnsi="Times New Roman" w:cs="Times New Roman"/>
          <w:sz w:val="24"/>
          <w:szCs w:val="24"/>
        </w:rPr>
        <w:t xml:space="preserve"> datiem </w:t>
      </w:r>
      <w:r w:rsidR="00F535CF" w:rsidRPr="003C50B1">
        <w:rPr>
          <w:rFonts w:ascii="Times New Roman" w:hAnsi="Times New Roman" w:cs="Times New Roman"/>
          <w:sz w:val="24"/>
          <w:szCs w:val="24"/>
        </w:rPr>
        <w:t xml:space="preserve">Vecpiebalgas novadā savu dzīvesvietu </w:t>
      </w:r>
      <w:r w:rsidR="003B3677" w:rsidRPr="003C50B1">
        <w:rPr>
          <w:rFonts w:ascii="Times New Roman" w:hAnsi="Times New Roman" w:cs="Times New Roman"/>
          <w:sz w:val="24"/>
          <w:szCs w:val="24"/>
        </w:rPr>
        <w:t xml:space="preserve">bija </w:t>
      </w:r>
      <w:r w:rsidR="00F535CF" w:rsidRPr="003C50B1">
        <w:rPr>
          <w:rFonts w:ascii="Times New Roman" w:hAnsi="Times New Roman" w:cs="Times New Roman"/>
          <w:sz w:val="24"/>
          <w:szCs w:val="24"/>
        </w:rPr>
        <w:t xml:space="preserve">deklarējuši </w:t>
      </w:r>
      <w:r w:rsidR="003B3677" w:rsidRPr="003C50B1">
        <w:rPr>
          <w:rFonts w:ascii="Times New Roman" w:hAnsi="Times New Roman" w:cs="Times New Roman"/>
          <w:sz w:val="24"/>
          <w:szCs w:val="24"/>
        </w:rPr>
        <w:t>4</w:t>
      </w:r>
      <w:r w:rsidRPr="003C50B1">
        <w:rPr>
          <w:rFonts w:ascii="Times New Roman" w:hAnsi="Times New Roman" w:cs="Times New Roman"/>
          <w:sz w:val="24"/>
          <w:szCs w:val="24"/>
        </w:rPr>
        <w:t>130</w:t>
      </w:r>
      <w:r w:rsidR="003B3677" w:rsidRPr="003C50B1">
        <w:rPr>
          <w:rFonts w:ascii="Times New Roman" w:hAnsi="Times New Roman" w:cs="Times New Roman"/>
          <w:sz w:val="24"/>
          <w:szCs w:val="24"/>
        </w:rPr>
        <w:t xml:space="preserve">  iedzīvotāji</w:t>
      </w:r>
      <w:r w:rsidR="00F535CF" w:rsidRPr="003C50B1">
        <w:rPr>
          <w:rFonts w:ascii="Times New Roman" w:hAnsi="Times New Roman" w:cs="Times New Roman"/>
          <w:sz w:val="24"/>
          <w:szCs w:val="24"/>
        </w:rPr>
        <w:t xml:space="preserve">. Pēc vecuma struktūras </w:t>
      </w:r>
      <w:r w:rsidRPr="003C50B1">
        <w:rPr>
          <w:rFonts w:ascii="Times New Roman" w:hAnsi="Times New Roman" w:cs="Times New Roman"/>
          <w:sz w:val="24"/>
          <w:szCs w:val="24"/>
        </w:rPr>
        <w:t>līdz darba spējas vecumam-504 cilvēki</w:t>
      </w:r>
      <w:r w:rsidR="00F535CF" w:rsidRPr="003C50B1">
        <w:rPr>
          <w:rFonts w:ascii="Times New Roman" w:hAnsi="Times New Roman" w:cs="Times New Roman"/>
          <w:sz w:val="24"/>
          <w:szCs w:val="24"/>
        </w:rPr>
        <w:t>, iedzīvotāji virs darbaspēja</w:t>
      </w:r>
      <w:r w:rsidRPr="003C50B1">
        <w:rPr>
          <w:rFonts w:ascii="Times New Roman" w:hAnsi="Times New Roman" w:cs="Times New Roman"/>
          <w:sz w:val="24"/>
          <w:szCs w:val="24"/>
        </w:rPr>
        <w:t>s</w:t>
      </w:r>
      <w:r w:rsidR="00F535CF" w:rsidRPr="003C50B1">
        <w:rPr>
          <w:rFonts w:ascii="Times New Roman" w:hAnsi="Times New Roman" w:cs="Times New Roman"/>
          <w:sz w:val="24"/>
          <w:szCs w:val="24"/>
        </w:rPr>
        <w:t xml:space="preserve"> vec</w:t>
      </w:r>
      <w:r w:rsidRPr="003C50B1">
        <w:rPr>
          <w:rFonts w:ascii="Times New Roman" w:hAnsi="Times New Roman" w:cs="Times New Roman"/>
          <w:sz w:val="24"/>
          <w:szCs w:val="24"/>
        </w:rPr>
        <w:t>uma- 879 un</w:t>
      </w:r>
      <w:r w:rsidR="00F535CF" w:rsidRPr="003C50B1">
        <w:rPr>
          <w:rFonts w:ascii="Times New Roman" w:hAnsi="Times New Roman" w:cs="Times New Roman"/>
          <w:sz w:val="24"/>
          <w:szCs w:val="24"/>
        </w:rPr>
        <w:t xml:space="preserve"> iedzīvotāji darbaspējīgā vecumā- 27</w:t>
      </w:r>
      <w:r w:rsidRPr="003C50B1">
        <w:rPr>
          <w:rFonts w:ascii="Times New Roman" w:hAnsi="Times New Roman" w:cs="Times New Roman"/>
          <w:sz w:val="24"/>
          <w:szCs w:val="24"/>
        </w:rPr>
        <w:t>47</w:t>
      </w:r>
      <w:r w:rsidR="00F535CF" w:rsidRPr="003C50B1">
        <w:rPr>
          <w:rFonts w:ascii="Times New Roman" w:hAnsi="Times New Roman" w:cs="Times New Roman"/>
          <w:sz w:val="24"/>
          <w:szCs w:val="24"/>
        </w:rPr>
        <w:t>. Pēc šiem datiem pašvaldībai tika noteikta iedzīvotāju ienākuma nodokļa ieņēmumu prognoze 201</w:t>
      </w:r>
      <w:r w:rsidR="00527D4F" w:rsidRPr="003C50B1">
        <w:rPr>
          <w:rFonts w:ascii="Times New Roman" w:hAnsi="Times New Roman" w:cs="Times New Roman"/>
          <w:sz w:val="24"/>
          <w:szCs w:val="24"/>
        </w:rPr>
        <w:t>7</w:t>
      </w:r>
      <w:r w:rsidRPr="003C50B1">
        <w:rPr>
          <w:rFonts w:ascii="Times New Roman" w:hAnsi="Times New Roman" w:cs="Times New Roman"/>
          <w:sz w:val="24"/>
          <w:szCs w:val="24"/>
        </w:rPr>
        <w:t>.gadam</w:t>
      </w:r>
      <w:r w:rsidR="00F535CF" w:rsidRPr="003C50B1">
        <w:rPr>
          <w:rFonts w:ascii="Times New Roman" w:hAnsi="Times New Roman" w:cs="Times New Roman"/>
          <w:sz w:val="24"/>
          <w:szCs w:val="24"/>
        </w:rPr>
        <w:t xml:space="preserve">, kas sastāda </w:t>
      </w:r>
      <w:r w:rsidR="00292DDC">
        <w:rPr>
          <w:rFonts w:ascii="Times New Roman" w:hAnsi="Times New Roman" w:cs="Times New Roman"/>
          <w:sz w:val="24"/>
          <w:szCs w:val="24"/>
        </w:rPr>
        <w:t>1730</w:t>
      </w:r>
      <w:r w:rsidR="00527D4F" w:rsidRPr="003C50B1">
        <w:rPr>
          <w:rFonts w:ascii="Times New Roman" w:hAnsi="Times New Roman" w:cs="Times New Roman"/>
          <w:sz w:val="24"/>
          <w:szCs w:val="24"/>
        </w:rPr>
        <w:t xml:space="preserve">180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i/>
          <w:sz w:val="24"/>
          <w:szCs w:val="24"/>
        </w:rPr>
        <w:t>.</w:t>
      </w:r>
      <w:r w:rsidRPr="003C50B1">
        <w:rPr>
          <w:rFonts w:ascii="Times New Roman" w:hAnsi="Times New Roman" w:cs="Times New Roman"/>
          <w:sz w:val="24"/>
          <w:szCs w:val="24"/>
        </w:rPr>
        <w:t xml:space="preserve"> No īpašuma nodokļiem plānoti 254625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S</w:t>
      </w:r>
      <w:r w:rsidR="00292DDC">
        <w:rPr>
          <w:rFonts w:ascii="Times New Roman" w:hAnsi="Times New Roman" w:cs="Times New Roman"/>
          <w:sz w:val="24"/>
          <w:szCs w:val="24"/>
        </w:rPr>
        <w:t>avukārt nenodokļu ieņēmumos- 141</w:t>
      </w:r>
      <w:r w:rsidRPr="003C50B1">
        <w:rPr>
          <w:rFonts w:ascii="Times New Roman" w:hAnsi="Times New Roman" w:cs="Times New Roman"/>
          <w:sz w:val="24"/>
          <w:szCs w:val="24"/>
        </w:rPr>
        <w:t xml:space="preserve">142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transfertu ieņēmumos- 1650 509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w:t>
      </w:r>
      <w:r w:rsidR="00424B2C" w:rsidRPr="003C50B1">
        <w:rPr>
          <w:rFonts w:ascii="Times New Roman" w:hAnsi="Times New Roman" w:cs="Times New Roman"/>
          <w:sz w:val="24"/>
          <w:szCs w:val="24"/>
        </w:rPr>
        <w:t xml:space="preserve">Kopumā Vecpiebalgas novada pamatbudžeta plānotie ieņēmumi sastāda 4173739 </w:t>
      </w:r>
      <w:proofErr w:type="spellStart"/>
      <w:r w:rsidR="00424B2C" w:rsidRPr="003C50B1">
        <w:rPr>
          <w:rFonts w:ascii="Times New Roman" w:hAnsi="Times New Roman" w:cs="Times New Roman"/>
          <w:i/>
          <w:sz w:val="24"/>
          <w:szCs w:val="24"/>
        </w:rPr>
        <w:t>euro</w:t>
      </w:r>
      <w:proofErr w:type="spellEnd"/>
      <w:r w:rsidR="00424B2C" w:rsidRPr="003C50B1">
        <w:rPr>
          <w:rFonts w:ascii="Times New Roman" w:hAnsi="Times New Roman" w:cs="Times New Roman"/>
          <w:sz w:val="24"/>
          <w:szCs w:val="24"/>
        </w:rPr>
        <w:t>.</w:t>
      </w:r>
    </w:p>
    <w:p w:rsidR="00424B2C" w:rsidRPr="003C50B1" w:rsidRDefault="00424B2C" w:rsidP="00424B2C">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Plānotie izdevumi sastāda 4262070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i/>
          <w:sz w:val="24"/>
          <w:szCs w:val="24"/>
        </w:rPr>
        <w:t>.</w:t>
      </w:r>
      <w:r w:rsidRPr="003C50B1">
        <w:rPr>
          <w:rFonts w:ascii="Times New Roman" w:hAnsi="Times New Roman" w:cs="Times New Roman"/>
          <w:sz w:val="24"/>
          <w:szCs w:val="24"/>
        </w:rPr>
        <w:t xml:space="preserve"> Izdevumi lielāki par ieņēmumiem plānoti tādēļ, ka pamatbudžeta atlikums uz 2017.gada 1.janvāri bija</w:t>
      </w:r>
      <w:r w:rsidR="00627E82">
        <w:rPr>
          <w:rFonts w:ascii="Times New Roman" w:hAnsi="Times New Roman" w:cs="Times New Roman"/>
          <w:sz w:val="24"/>
          <w:szCs w:val="24"/>
        </w:rPr>
        <w:t xml:space="preserve"> </w:t>
      </w:r>
      <w:r w:rsidRPr="003C50B1">
        <w:rPr>
          <w:rFonts w:ascii="Times New Roman" w:hAnsi="Times New Roman" w:cs="Times New Roman"/>
          <w:sz w:val="24"/>
          <w:szCs w:val="24"/>
        </w:rPr>
        <w:t xml:space="preserve">310 033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i/>
          <w:sz w:val="24"/>
          <w:szCs w:val="24"/>
        </w:rPr>
        <w:t>.</w:t>
      </w:r>
      <w:r w:rsidRPr="003C50B1">
        <w:rPr>
          <w:rFonts w:ascii="Times New Roman" w:hAnsi="Times New Roman" w:cs="Times New Roman"/>
          <w:sz w:val="24"/>
          <w:szCs w:val="24"/>
        </w:rPr>
        <w:t xml:space="preserve"> Atlikums uz 31.12.2017. plānots 55 139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i/>
          <w:sz w:val="24"/>
          <w:szCs w:val="24"/>
        </w:rPr>
        <w:t>.</w:t>
      </w:r>
    </w:p>
    <w:p w:rsidR="00567043" w:rsidRPr="003C50B1" w:rsidRDefault="00567043" w:rsidP="00424B2C">
      <w:pPr>
        <w:ind w:firstLine="720"/>
        <w:jc w:val="both"/>
        <w:rPr>
          <w:rFonts w:ascii="Times New Roman" w:hAnsi="Times New Roman" w:cs="Times New Roman"/>
          <w:sz w:val="24"/>
          <w:szCs w:val="24"/>
        </w:rPr>
      </w:pPr>
      <w:r w:rsidRPr="003C50B1">
        <w:rPr>
          <w:rFonts w:ascii="Times New Roman" w:hAnsi="Times New Roman" w:cs="Times New Roman"/>
          <w:sz w:val="24"/>
          <w:szCs w:val="24"/>
        </w:rPr>
        <w:t>Pamatojoties uz valsts noteiktās minimālās algas palielināšanu no 370</w:t>
      </w:r>
      <w:r w:rsidR="00627E82">
        <w:rPr>
          <w:rFonts w:ascii="Times New Roman" w:hAnsi="Times New Roman" w:cs="Times New Roman"/>
          <w:sz w:val="24"/>
          <w:szCs w:val="24"/>
        </w:rPr>
        <w:t xml:space="preserve">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par slodzi uz 3</w:t>
      </w:r>
      <w:r w:rsidR="00D4727D" w:rsidRPr="003C50B1">
        <w:rPr>
          <w:rFonts w:ascii="Times New Roman" w:hAnsi="Times New Roman" w:cs="Times New Roman"/>
          <w:sz w:val="24"/>
          <w:szCs w:val="24"/>
        </w:rPr>
        <w:t>8</w:t>
      </w:r>
      <w:r w:rsidRPr="003C50B1">
        <w:rPr>
          <w:rFonts w:ascii="Times New Roman" w:hAnsi="Times New Roman" w:cs="Times New Roman"/>
          <w:sz w:val="24"/>
          <w:szCs w:val="24"/>
        </w:rPr>
        <w:t xml:space="preserve">0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kas sastāda 2.6%, 2016.gada decembrī tika pieņemts lēmums par šādu procentu palielināt atalgojumu visiem pašvaldības darbiniekiem</w:t>
      </w:r>
      <w:r w:rsidR="00FC036E" w:rsidRPr="003C50B1">
        <w:rPr>
          <w:rFonts w:ascii="Times New Roman" w:hAnsi="Times New Roman" w:cs="Times New Roman"/>
          <w:sz w:val="24"/>
          <w:szCs w:val="24"/>
        </w:rPr>
        <w:t xml:space="preserve"> (izņemot priekšsēdētāju un izpilddirektoru)</w:t>
      </w:r>
      <w:r w:rsidRPr="003C50B1">
        <w:rPr>
          <w:rFonts w:ascii="Times New Roman" w:hAnsi="Times New Roman" w:cs="Times New Roman"/>
          <w:sz w:val="24"/>
          <w:szCs w:val="24"/>
        </w:rPr>
        <w:t>, kas nav pedagogi, jo pedagoģiskajiem darbiniekiem amatalgas apmēru nosaka citi valsts normatīvie akti.</w:t>
      </w:r>
      <w:r w:rsidR="00D4727D" w:rsidRPr="003C50B1">
        <w:rPr>
          <w:rFonts w:ascii="Times New Roman" w:hAnsi="Times New Roman" w:cs="Times New Roman"/>
          <w:sz w:val="24"/>
          <w:szCs w:val="24"/>
        </w:rPr>
        <w:t xml:space="preserve"> Vēl pagastu pārvaldēs plānots: veikt jau 3 gadus atlikto Kaives pagasta pārvaldes ēkas fasādes remontu, novērst avārijas situāciju Dzērbenes pagasta pārvaldē salabojot jumtu un veikt minimāli nepieciešamo kosmētisko remontu mūzikas skolas bijušajās telpās. </w:t>
      </w:r>
      <w:r w:rsidR="00005C3B" w:rsidRPr="003C50B1">
        <w:rPr>
          <w:rFonts w:ascii="Times New Roman" w:hAnsi="Times New Roman" w:cs="Times New Roman"/>
          <w:sz w:val="24"/>
          <w:szCs w:val="24"/>
        </w:rPr>
        <w:t xml:space="preserve">Par valsts līdzekļiem plānots realizēt projektu „Valsts un pašvaldību vienotā klientu apkalpošanas centra izveide”. </w:t>
      </w:r>
      <w:r w:rsidR="00D4727D" w:rsidRPr="003C50B1">
        <w:rPr>
          <w:rFonts w:ascii="Times New Roman" w:hAnsi="Times New Roman" w:cs="Times New Roman"/>
          <w:sz w:val="24"/>
          <w:szCs w:val="24"/>
        </w:rPr>
        <w:t>Kopumā sadaļā „Vispār</w:t>
      </w:r>
      <w:r w:rsidR="00DB3DD2" w:rsidRPr="003C50B1">
        <w:rPr>
          <w:rFonts w:ascii="Times New Roman" w:hAnsi="Times New Roman" w:cs="Times New Roman"/>
          <w:sz w:val="24"/>
          <w:szCs w:val="24"/>
        </w:rPr>
        <w:t xml:space="preserve">ējie valdības dienesti” </w:t>
      </w:r>
      <w:r w:rsidR="00D4727D" w:rsidRPr="003C50B1">
        <w:rPr>
          <w:rFonts w:ascii="Times New Roman" w:hAnsi="Times New Roman" w:cs="Times New Roman"/>
          <w:sz w:val="24"/>
          <w:szCs w:val="24"/>
        </w:rPr>
        <w:t xml:space="preserve">plānots tērēt 13.9% no pamatbudžeta jeb 594 552 </w:t>
      </w:r>
      <w:proofErr w:type="spellStart"/>
      <w:r w:rsidR="00D4727D" w:rsidRPr="003C50B1">
        <w:rPr>
          <w:rFonts w:ascii="Times New Roman" w:hAnsi="Times New Roman" w:cs="Times New Roman"/>
          <w:i/>
          <w:sz w:val="24"/>
          <w:szCs w:val="24"/>
        </w:rPr>
        <w:t>euro</w:t>
      </w:r>
      <w:proofErr w:type="spellEnd"/>
      <w:r w:rsidR="00D4727D" w:rsidRPr="003C50B1">
        <w:rPr>
          <w:rFonts w:ascii="Times New Roman" w:hAnsi="Times New Roman" w:cs="Times New Roman"/>
          <w:sz w:val="24"/>
          <w:szCs w:val="24"/>
        </w:rPr>
        <w:t xml:space="preserve"> (</w:t>
      </w:r>
      <w:r w:rsidR="00026ECE" w:rsidRPr="003C50B1">
        <w:rPr>
          <w:rFonts w:ascii="Times New Roman" w:hAnsi="Times New Roman" w:cs="Times New Roman"/>
          <w:sz w:val="24"/>
          <w:szCs w:val="24"/>
        </w:rPr>
        <w:t>5</w:t>
      </w:r>
      <w:r w:rsidR="00D4727D" w:rsidRPr="003C50B1">
        <w:rPr>
          <w:rFonts w:ascii="Times New Roman" w:hAnsi="Times New Roman" w:cs="Times New Roman"/>
          <w:sz w:val="24"/>
          <w:szCs w:val="24"/>
        </w:rPr>
        <w:t>.pielikums).</w:t>
      </w:r>
    </w:p>
    <w:p w:rsidR="00D4727D" w:rsidRPr="003C50B1" w:rsidRDefault="00D4727D" w:rsidP="00204169">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Valdības funkcijā „Sabiedriskā kārtība un drošība” plānoti 56005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jeb 1.3% no pamatbudžeta. Šeit plānoti izdevumi</w:t>
      </w:r>
      <w:r w:rsidR="00DB3DD2" w:rsidRPr="003C50B1">
        <w:rPr>
          <w:rFonts w:ascii="Times New Roman" w:hAnsi="Times New Roman" w:cs="Times New Roman"/>
          <w:sz w:val="24"/>
          <w:szCs w:val="24"/>
        </w:rPr>
        <w:t xml:space="preserve"> novada bāriņtiesas darba nodrošināšanai, brīvprātīgo ugunsdzēsēju Vecpiebalgā un Taurenē ekipējuma iegādei, automašīnu uzturēšanai u.c. izdevumiem kā arī sabiedriskās kārtības nodrošināšanas – policijas pakalpojumu apmaksai (</w:t>
      </w:r>
      <w:r w:rsidR="00026ECE" w:rsidRPr="003C50B1">
        <w:rPr>
          <w:rFonts w:ascii="Times New Roman" w:hAnsi="Times New Roman" w:cs="Times New Roman"/>
          <w:sz w:val="24"/>
          <w:szCs w:val="24"/>
        </w:rPr>
        <w:t>6</w:t>
      </w:r>
      <w:r w:rsidR="00DB3DD2" w:rsidRPr="003C50B1">
        <w:rPr>
          <w:rFonts w:ascii="Times New Roman" w:hAnsi="Times New Roman" w:cs="Times New Roman"/>
          <w:sz w:val="24"/>
          <w:szCs w:val="24"/>
        </w:rPr>
        <w:t>.pielikums).</w:t>
      </w:r>
    </w:p>
    <w:p w:rsidR="00DB3DD2" w:rsidRPr="003C50B1" w:rsidRDefault="00FC036E" w:rsidP="00204169">
      <w:pPr>
        <w:ind w:firstLine="720"/>
        <w:jc w:val="both"/>
        <w:rPr>
          <w:rFonts w:ascii="Times New Roman" w:hAnsi="Times New Roman" w:cs="Times New Roman"/>
          <w:sz w:val="24"/>
          <w:szCs w:val="24"/>
        </w:rPr>
      </w:pPr>
      <w:r w:rsidRPr="003C50B1">
        <w:rPr>
          <w:rFonts w:ascii="Times New Roman" w:hAnsi="Times New Roman" w:cs="Times New Roman"/>
          <w:sz w:val="24"/>
          <w:szCs w:val="24"/>
        </w:rPr>
        <w:t>Pašvaldība neveic komercdarbību, sadaļā „Ekonomiskā darbība” tiek uzskaitīti pašvaldības plānotie izdevumi Vecpiebalgas novada lauksaimniecībai un tūrisma attīstības veicināšanai. Kopumā tie sastāda 71</w:t>
      </w:r>
      <w:r w:rsidR="00627E82">
        <w:rPr>
          <w:rFonts w:ascii="Times New Roman" w:hAnsi="Times New Roman" w:cs="Times New Roman"/>
          <w:sz w:val="24"/>
          <w:szCs w:val="24"/>
        </w:rPr>
        <w:t> </w:t>
      </w:r>
      <w:r w:rsidRPr="003C50B1">
        <w:rPr>
          <w:rFonts w:ascii="Times New Roman" w:hAnsi="Times New Roman" w:cs="Times New Roman"/>
          <w:sz w:val="24"/>
          <w:szCs w:val="24"/>
        </w:rPr>
        <w:t>5</w:t>
      </w:r>
      <w:r w:rsidR="00BF1AD4">
        <w:rPr>
          <w:rFonts w:ascii="Times New Roman" w:hAnsi="Times New Roman" w:cs="Times New Roman"/>
          <w:sz w:val="24"/>
          <w:szCs w:val="24"/>
        </w:rPr>
        <w:t>30</w:t>
      </w:r>
      <w:r w:rsidR="00627E82">
        <w:rPr>
          <w:rFonts w:ascii="Times New Roman" w:hAnsi="Times New Roman" w:cs="Times New Roman"/>
          <w:sz w:val="24"/>
          <w:szCs w:val="24"/>
        </w:rPr>
        <w:t xml:space="preserve">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jeb 1.6% (</w:t>
      </w:r>
      <w:r w:rsidR="00026ECE" w:rsidRPr="003C50B1">
        <w:rPr>
          <w:rFonts w:ascii="Times New Roman" w:hAnsi="Times New Roman" w:cs="Times New Roman"/>
          <w:sz w:val="24"/>
          <w:szCs w:val="24"/>
        </w:rPr>
        <w:t>7</w:t>
      </w:r>
      <w:r w:rsidRPr="003C50B1">
        <w:rPr>
          <w:rFonts w:ascii="Times New Roman" w:hAnsi="Times New Roman" w:cs="Times New Roman"/>
          <w:sz w:val="24"/>
          <w:szCs w:val="24"/>
        </w:rPr>
        <w:t>.pielikums).</w:t>
      </w:r>
    </w:p>
    <w:p w:rsidR="00FC036E" w:rsidRPr="003C50B1" w:rsidRDefault="00FC036E" w:rsidP="00204169">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Vides aizsardzības jomā pašvaldība rūpējas par notekūdeņu savākšanu un asenizācijas pakalpojumu nodrošināšanu pagastu iedzīvotājiem, </w:t>
      </w:r>
      <w:r w:rsidR="00D22F08" w:rsidRPr="003C50B1">
        <w:rPr>
          <w:rFonts w:ascii="Times New Roman" w:hAnsi="Times New Roman" w:cs="Times New Roman"/>
          <w:sz w:val="24"/>
          <w:szCs w:val="24"/>
        </w:rPr>
        <w:t>ezeru apsaimniekošanas izdevumi</w:t>
      </w:r>
      <w:r w:rsidR="00C16626" w:rsidRPr="003C50B1">
        <w:rPr>
          <w:rFonts w:ascii="Times New Roman" w:hAnsi="Times New Roman" w:cs="Times New Roman"/>
          <w:sz w:val="24"/>
          <w:szCs w:val="24"/>
        </w:rPr>
        <w:t xml:space="preserve">. 2017.g. atkal plānota valsts dotācija no Zivju fonda zivju resursu pavairošanai un atražošanai Alauksta, Ineša, Juvera un  Taurenes ezeros par 14 500 </w:t>
      </w:r>
      <w:proofErr w:type="spellStart"/>
      <w:r w:rsidR="00C16626" w:rsidRPr="00BE6584">
        <w:rPr>
          <w:rFonts w:ascii="Times New Roman" w:hAnsi="Times New Roman" w:cs="Times New Roman"/>
          <w:i/>
          <w:sz w:val="24"/>
          <w:szCs w:val="24"/>
        </w:rPr>
        <w:t>euro</w:t>
      </w:r>
      <w:proofErr w:type="spellEnd"/>
      <w:r w:rsidR="00C16626" w:rsidRPr="003C50B1">
        <w:rPr>
          <w:rFonts w:ascii="Times New Roman" w:hAnsi="Times New Roman" w:cs="Times New Roman"/>
          <w:sz w:val="24"/>
          <w:szCs w:val="24"/>
        </w:rPr>
        <w:t xml:space="preserve"> . </w:t>
      </w:r>
      <w:r w:rsidR="00005C3B" w:rsidRPr="003C50B1">
        <w:rPr>
          <w:rFonts w:ascii="Times New Roman" w:hAnsi="Times New Roman" w:cs="Times New Roman"/>
          <w:sz w:val="24"/>
          <w:szCs w:val="24"/>
        </w:rPr>
        <w:t>Kopumā sadaļ</w:t>
      </w:r>
      <w:r w:rsidR="00C16626" w:rsidRPr="003C50B1">
        <w:rPr>
          <w:rFonts w:ascii="Times New Roman" w:hAnsi="Times New Roman" w:cs="Times New Roman"/>
          <w:sz w:val="24"/>
          <w:szCs w:val="24"/>
        </w:rPr>
        <w:t>ā</w:t>
      </w:r>
      <w:r w:rsidRPr="003C50B1">
        <w:rPr>
          <w:rFonts w:ascii="Times New Roman" w:hAnsi="Times New Roman" w:cs="Times New Roman"/>
          <w:sz w:val="24"/>
          <w:szCs w:val="24"/>
        </w:rPr>
        <w:t xml:space="preserve"> izdevumi plānoti 53 405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apmērā jeb 1.</w:t>
      </w:r>
      <w:r w:rsidR="00BF1AD4">
        <w:rPr>
          <w:rFonts w:ascii="Times New Roman" w:hAnsi="Times New Roman" w:cs="Times New Roman"/>
          <w:sz w:val="24"/>
          <w:szCs w:val="24"/>
        </w:rPr>
        <w:t>3</w:t>
      </w:r>
      <w:r w:rsidRPr="003C50B1">
        <w:rPr>
          <w:rFonts w:ascii="Times New Roman" w:hAnsi="Times New Roman" w:cs="Times New Roman"/>
          <w:sz w:val="24"/>
          <w:szCs w:val="24"/>
        </w:rPr>
        <w:t>% (</w:t>
      </w:r>
      <w:r w:rsidR="00026ECE" w:rsidRPr="003C50B1">
        <w:rPr>
          <w:rFonts w:ascii="Times New Roman" w:hAnsi="Times New Roman" w:cs="Times New Roman"/>
          <w:sz w:val="24"/>
          <w:szCs w:val="24"/>
        </w:rPr>
        <w:t>8</w:t>
      </w:r>
      <w:r w:rsidRPr="003C50B1">
        <w:rPr>
          <w:rFonts w:ascii="Times New Roman" w:hAnsi="Times New Roman" w:cs="Times New Roman"/>
          <w:sz w:val="24"/>
          <w:szCs w:val="24"/>
        </w:rPr>
        <w:t>.pielikums).</w:t>
      </w:r>
    </w:p>
    <w:p w:rsidR="00FC036E" w:rsidRPr="003C50B1" w:rsidRDefault="00FC036E" w:rsidP="00FC036E">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Sadaļā „Pašvaldību teritoriju un mājokļu apsaimniekošana” pamatbudžetā plānoti 1 189 785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jeb 27.9% no kopējiem izdevumiem. Te plānoti izdevumi Vecpiebalgas, Kaives, Inešu, Taurenes un Dzērbenes pagastu dzīvojamā un nedzīvojamā fonda remontdarbiem, pagastu ūdensapgādes nodrošināšanai, ielu apgaismojuma nodrošināšana, pagastu kapu saimniecību </w:t>
      </w:r>
      <w:r w:rsidRPr="003C50B1">
        <w:rPr>
          <w:rFonts w:ascii="Times New Roman" w:hAnsi="Times New Roman" w:cs="Times New Roman"/>
          <w:sz w:val="24"/>
          <w:szCs w:val="24"/>
        </w:rPr>
        <w:lastRenderedPageBreak/>
        <w:t>izdevumi un komunālo pakalpojumu nodrošināšana iedzīvotājiem. Šo izdevumu plānošanā liela nozīme bija  pagastu komunālo daļu vadītāju priekšlikumiem</w:t>
      </w:r>
      <w:r w:rsidR="00005C3B" w:rsidRPr="003C50B1">
        <w:rPr>
          <w:rFonts w:ascii="Times New Roman" w:hAnsi="Times New Roman" w:cs="Times New Roman"/>
          <w:sz w:val="24"/>
          <w:szCs w:val="24"/>
        </w:rPr>
        <w:t>. Eiropas fondu atbalsts tiek sagaidīts projektiem „</w:t>
      </w:r>
      <w:proofErr w:type="spellStart"/>
      <w:r w:rsidR="00005C3B" w:rsidRPr="003C50B1">
        <w:rPr>
          <w:rFonts w:ascii="Times New Roman" w:hAnsi="Times New Roman" w:cs="Times New Roman"/>
          <w:sz w:val="24"/>
          <w:szCs w:val="24"/>
        </w:rPr>
        <w:t>Brežģa</w:t>
      </w:r>
      <w:proofErr w:type="spellEnd"/>
      <w:r w:rsidR="00005C3B" w:rsidRPr="003C50B1">
        <w:rPr>
          <w:rFonts w:ascii="Times New Roman" w:hAnsi="Times New Roman" w:cs="Times New Roman"/>
          <w:sz w:val="24"/>
          <w:szCs w:val="24"/>
        </w:rPr>
        <w:t xml:space="preserve"> kalna skatu tornis”   un „Viesistaba Vecpiebalgas pagastā” ar pievilcīgas vides izveidošanu centrā </w:t>
      </w:r>
      <w:r w:rsidRPr="003C50B1">
        <w:rPr>
          <w:rFonts w:ascii="Times New Roman" w:hAnsi="Times New Roman" w:cs="Times New Roman"/>
          <w:sz w:val="24"/>
          <w:szCs w:val="24"/>
        </w:rPr>
        <w:t>(</w:t>
      </w:r>
      <w:r w:rsidR="00026ECE" w:rsidRPr="003C50B1">
        <w:rPr>
          <w:rFonts w:ascii="Times New Roman" w:hAnsi="Times New Roman" w:cs="Times New Roman"/>
          <w:sz w:val="24"/>
          <w:szCs w:val="24"/>
        </w:rPr>
        <w:t>9</w:t>
      </w:r>
      <w:r w:rsidRPr="003C50B1">
        <w:rPr>
          <w:rFonts w:ascii="Times New Roman" w:hAnsi="Times New Roman" w:cs="Times New Roman"/>
          <w:sz w:val="24"/>
          <w:szCs w:val="24"/>
        </w:rPr>
        <w:t>.pielikums).</w:t>
      </w:r>
    </w:p>
    <w:p w:rsidR="00FC036E" w:rsidRPr="003C50B1" w:rsidRDefault="00FC036E" w:rsidP="00FC036E">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Veselības nodrošināšana </w:t>
      </w:r>
      <w:r w:rsidR="008A6341" w:rsidRPr="003C50B1">
        <w:rPr>
          <w:rFonts w:ascii="Times New Roman" w:hAnsi="Times New Roman" w:cs="Times New Roman"/>
          <w:sz w:val="24"/>
          <w:szCs w:val="24"/>
        </w:rPr>
        <w:t>pagasta</w:t>
      </w:r>
      <w:r w:rsidRPr="003C50B1">
        <w:rPr>
          <w:rFonts w:ascii="Times New Roman" w:hAnsi="Times New Roman" w:cs="Times New Roman"/>
          <w:sz w:val="24"/>
          <w:szCs w:val="24"/>
        </w:rPr>
        <w:t xml:space="preserve"> iedzīvotājiem nav pašvaldības pamatfunkcija, taču Vecpiebalgas novada 2017.g.budžetā ir plānoti izdevumi  Vecpiebalgas pagasta veselības aprūpei- kapitāls remonts </w:t>
      </w:r>
      <w:r w:rsidR="00292DDC">
        <w:rPr>
          <w:rFonts w:ascii="Times New Roman" w:hAnsi="Times New Roman" w:cs="Times New Roman"/>
          <w:sz w:val="24"/>
          <w:szCs w:val="24"/>
        </w:rPr>
        <w:t xml:space="preserve">WC </w:t>
      </w:r>
      <w:r w:rsidRPr="003C50B1">
        <w:rPr>
          <w:rFonts w:ascii="Times New Roman" w:hAnsi="Times New Roman" w:cs="Times New Roman"/>
          <w:sz w:val="24"/>
          <w:szCs w:val="24"/>
        </w:rPr>
        <w:t>ierīkošanai doktorāta ēkā</w:t>
      </w:r>
      <w:r w:rsidR="008A6341" w:rsidRPr="003C50B1">
        <w:rPr>
          <w:rFonts w:ascii="Times New Roman" w:hAnsi="Times New Roman" w:cs="Times New Roman"/>
          <w:sz w:val="24"/>
          <w:szCs w:val="24"/>
        </w:rPr>
        <w:t xml:space="preserve"> un</w:t>
      </w:r>
      <w:r w:rsidR="00627E82">
        <w:rPr>
          <w:rFonts w:ascii="Times New Roman" w:hAnsi="Times New Roman" w:cs="Times New Roman"/>
          <w:sz w:val="24"/>
          <w:szCs w:val="24"/>
        </w:rPr>
        <w:t xml:space="preserve"> </w:t>
      </w:r>
      <w:r w:rsidR="008A6341" w:rsidRPr="003C50B1">
        <w:rPr>
          <w:rFonts w:ascii="Times New Roman" w:hAnsi="Times New Roman" w:cs="Times New Roman"/>
          <w:sz w:val="24"/>
          <w:szCs w:val="24"/>
        </w:rPr>
        <w:t xml:space="preserve">salīdzinājumā </w:t>
      </w:r>
      <w:r w:rsidRPr="003C50B1">
        <w:rPr>
          <w:rFonts w:ascii="Times New Roman" w:hAnsi="Times New Roman" w:cs="Times New Roman"/>
          <w:sz w:val="24"/>
          <w:szCs w:val="24"/>
        </w:rPr>
        <w:t xml:space="preserve">neliels </w:t>
      </w:r>
      <w:r w:rsidR="008A6341" w:rsidRPr="003C50B1">
        <w:rPr>
          <w:rFonts w:ascii="Times New Roman" w:hAnsi="Times New Roman" w:cs="Times New Roman"/>
          <w:sz w:val="24"/>
          <w:szCs w:val="24"/>
        </w:rPr>
        <w:t>finansējums</w:t>
      </w:r>
      <w:r w:rsidRPr="003C50B1">
        <w:rPr>
          <w:rFonts w:ascii="Times New Roman" w:hAnsi="Times New Roman" w:cs="Times New Roman"/>
          <w:sz w:val="24"/>
          <w:szCs w:val="24"/>
        </w:rPr>
        <w:t xml:space="preserve"> </w:t>
      </w:r>
      <w:bookmarkStart w:id="0" w:name="_GoBack"/>
      <w:bookmarkEnd w:id="0"/>
      <w:r w:rsidRPr="003C50B1">
        <w:rPr>
          <w:rFonts w:ascii="Times New Roman" w:hAnsi="Times New Roman" w:cs="Times New Roman"/>
          <w:sz w:val="24"/>
          <w:szCs w:val="24"/>
        </w:rPr>
        <w:t xml:space="preserve">Inešu un Kaives </w:t>
      </w:r>
      <w:r w:rsidR="008A6341" w:rsidRPr="003C50B1">
        <w:rPr>
          <w:rFonts w:ascii="Times New Roman" w:hAnsi="Times New Roman" w:cs="Times New Roman"/>
          <w:sz w:val="24"/>
          <w:szCs w:val="24"/>
        </w:rPr>
        <w:t>feldšeru-vecmāšu punktu uzturēšanai.</w:t>
      </w:r>
      <w:r w:rsidRPr="003C50B1">
        <w:rPr>
          <w:rFonts w:ascii="Times New Roman" w:hAnsi="Times New Roman" w:cs="Times New Roman"/>
          <w:sz w:val="24"/>
          <w:szCs w:val="24"/>
        </w:rPr>
        <w:t xml:space="preserve"> Taurenes</w:t>
      </w:r>
      <w:r w:rsidR="008A6341" w:rsidRPr="003C50B1">
        <w:rPr>
          <w:rFonts w:ascii="Times New Roman" w:hAnsi="Times New Roman" w:cs="Times New Roman"/>
          <w:sz w:val="24"/>
          <w:szCs w:val="24"/>
        </w:rPr>
        <w:t xml:space="preserve"> feldšeru-vecmāšu punkta uzturēšanā atbalstu dod Nacionālais veselības dienests, daļēji apmaksājot izdevumus, 2017.g. plānots saņemt vismaz 6000 </w:t>
      </w:r>
      <w:proofErr w:type="spellStart"/>
      <w:r w:rsidR="008A6341" w:rsidRPr="003C50B1">
        <w:rPr>
          <w:rFonts w:ascii="Times New Roman" w:hAnsi="Times New Roman" w:cs="Times New Roman"/>
          <w:i/>
          <w:sz w:val="24"/>
          <w:szCs w:val="24"/>
        </w:rPr>
        <w:t>euro</w:t>
      </w:r>
      <w:proofErr w:type="spellEnd"/>
      <w:r w:rsidR="008A6341" w:rsidRPr="003C50B1">
        <w:rPr>
          <w:rFonts w:ascii="Times New Roman" w:hAnsi="Times New Roman" w:cs="Times New Roman"/>
          <w:i/>
          <w:sz w:val="24"/>
          <w:szCs w:val="24"/>
        </w:rPr>
        <w:t>.</w:t>
      </w:r>
      <w:r w:rsidR="00627E82">
        <w:rPr>
          <w:rFonts w:ascii="Times New Roman" w:hAnsi="Times New Roman" w:cs="Times New Roman"/>
          <w:i/>
          <w:sz w:val="24"/>
          <w:szCs w:val="24"/>
        </w:rPr>
        <w:t xml:space="preserve"> </w:t>
      </w:r>
      <w:r w:rsidR="00005C3B" w:rsidRPr="003C50B1">
        <w:rPr>
          <w:rFonts w:ascii="Times New Roman" w:hAnsi="Times New Roman" w:cs="Times New Roman"/>
          <w:sz w:val="24"/>
          <w:szCs w:val="24"/>
        </w:rPr>
        <w:t xml:space="preserve">No Eiropas fondu projektiem2017.g. plānots iesaistīties „Veselības veicināšanas pasākumi Vecpiebalgas novadā, kur fondu atbalsts ir 42 466 </w:t>
      </w:r>
      <w:proofErr w:type="spellStart"/>
      <w:r w:rsidR="00005C3B" w:rsidRPr="003C50B1">
        <w:rPr>
          <w:rFonts w:ascii="Times New Roman" w:hAnsi="Times New Roman" w:cs="Times New Roman"/>
          <w:i/>
          <w:sz w:val="24"/>
          <w:szCs w:val="24"/>
        </w:rPr>
        <w:t>euro</w:t>
      </w:r>
      <w:proofErr w:type="spellEnd"/>
      <w:r w:rsidR="00005C3B" w:rsidRPr="003C50B1">
        <w:rPr>
          <w:rFonts w:ascii="Times New Roman" w:hAnsi="Times New Roman" w:cs="Times New Roman"/>
          <w:i/>
          <w:sz w:val="24"/>
          <w:szCs w:val="24"/>
        </w:rPr>
        <w:t>.</w:t>
      </w:r>
      <w:r w:rsidR="00627E82">
        <w:rPr>
          <w:rFonts w:ascii="Times New Roman" w:hAnsi="Times New Roman" w:cs="Times New Roman"/>
          <w:i/>
          <w:sz w:val="24"/>
          <w:szCs w:val="24"/>
        </w:rPr>
        <w:t xml:space="preserve"> </w:t>
      </w:r>
      <w:r w:rsidR="008A6341" w:rsidRPr="003C50B1">
        <w:rPr>
          <w:rFonts w:ascii="Times New Roman" w:hAnsi="Times New Roman" w:cs="Times New Roman"/>
          <w:sz w:val="24"/>
          <w:szCs w:val="24"/>
        </w:rPr>
        <w:t xml:space="preserve">Kopumā Veselībai plānoti 80 206 </w:t>
      </w:r>
      <w:proofErr w:type="spellStart"/>
      <w:r w:rsidR="008A6341" w:rsidRPr="003C50B1">
        <w:rPr>
          <w:rFonts w:ascii="Times New Roman" w:hAnsi="Times New Roman" w:cs="Times New Roman"/>
          <w:i/>
          <w:sz w:val="24"/>
          <w:szCs w:val="24"/>
        </w:rPr>
        <w:t>euro</w:t>
      </w:r>
      <w:proofErr w:type="spellEnd"/>
      <w:r w:rsidR="008A6341" w:rsidRPr="003C50B1">
        <w:rPr>
          <w:rFonts w:ascii="Times New Roman" w:hAnsi="Times New Roman" w:cs="Times New Roman"/>
          <w:sz w:val="24"/>
          <w:szCs w:val="24"/>
        </w:rPr>
        <w:t xml:space="preserve"> jeb 2% no pamatbudžeta (</w:t>
      </w:r>
      <w:r w:rsidR="00026ECE" w:rsidRPr="003C50B1">
        <w:rPr>
          <w:rFonts w:ascii="Times New Roman" w:hAnsi="Times New Roman" w:cs="Times New Roman"/>
          <w:sz w:val="24"/>
          <w:szCs w:val="24"/>
        </w:rPr>
        <w:t>10</w:t>
      </w:r>
      <w:r w:rsidR="008A6341" w:rsidRPr="003C50B1">
        <w:rPr>
          <w:rFonts w:ascii="Times New Roman" w:hAnsi="Times New Roman" w:cs="Times New Roman"/>
          <w:sz w:val="24"/>
          <w:szCs w:val="24"/>
        </w:rPr>
        <w:t>.pielikums).</w:t>
      </w:r>
    </w:p>
    <w:p w:rsidR="00927068" w:rsidRPr="003C50B1" w:rsidRDefault="00927068" w:rsidP="00005C3B">
      <w:pPr>
        <w:ind w:firstLine="720"/>
        <w:jc w:val="both"/>
        <w:rPr>
          <w:rFonts w:ascii="Times New Roman" w:hAnsi="Times New Roman" w:cs="Times New Roman"/>
          <w:sz w:val="24"/>
          <w:szCs w:val="24"/>
        </w:rPr>
      </w:pPr>
      <w:r w:rsidRPr="003C50B1">
        <w:rPr>
          <w:rFonts w:ascii="Times New Roman" w:hAnsi="Times New Roman" w:cs="Times New Roman"/>
          <w:sz w:val="24"/>
          <w:szCs w:val="24"/>
        </w:rPr>
        <w:t>Visos pagastos ir bibliotēkas, kas piedāvā iespēju iedzīvotājiem lasīt jaunāko literatūru, laikrakstus un izmantot datoru saziņai vai informācijas iegūšanai. 2017.gada budžetā plānots palielinājums par 11% periodikas iegādei un bibliotēkas grāmatu iegādei.</w:t>
      </w:r>
      <w:r w:rsidR="00627E82">
        <w:rPr>
          <w:rFonts w:ascii="Times New Roman" w:hAnsi="Times New Roman" w:cs="Times New Roman"/>
          <w:sz w:val="24"/>
          <w:szCs w:val="24"/>
        </w:rPr>
        <w:t xml:space="preserve"> </w:t>
      </w:r>
      <w:r w:rsidRPr="003C50B1">
        <w:rPr>
          <w:rFonts w:ascii="Times New Roman" w:hAnsi="Times New Roman" w:cs="Times New Roman"/>
          <w:sz w:val="24"/>
          <w:szCs w:val="24"/>
        </w:rPr>
        <w:t xml:space="preserve">Bibliotēkas </w:t>
      </w:r>
      <w:r w:rsidR="00005C3B" w:rsidRPr="003C50B1">
        <w:rPr>
          <w:rFonts w:ascii="Times New Roman" w:hAnsi="Times New Roman" w:cs="Times New Roman"/>
          <w:sz w:val="24"/>
          <w:szCs w:val="24"/>
        </w:rPr>
        <w:t>sadarbojas ar</w:t>
      </w:r>
      <w:r w:rsidRPr="003C50B1">
        <w:rPr>
          <w:rFonts w:ascii="Times New Roman" w:hAnsi="Times New Roman" w:cs="Times New Roman"/>
          <w:sz w:val="24"/>
          <w:szCs w:val="24"/>
        </w:rPr>
        <w:t xml:space="preserve"> jauniešiem, kuru vadību koordinē Jaunatnes lietu nodaļa „</w:t>
      </w:r>
      <w:proofErr w:type="spellStart"/>
      <w:r w:rsidRPr="003C50B1">
        <w:rPr>
          <w:rFonts w:ascii="Times New Roman" w:hAnsi="Times New Roman" w:cs="Times New Roman"/>
          <w:sz w:val="24"/>
          <w:szCs w:val="24"/>
        </w:rPr>
        <w:t>Balgas</w:t>
      </w:r>
      <w:proofErr w:type="spellEnd"/>
      <w:r w:rsidRPr="003C50B1">
        <w:rPr>
          <w:rFonts w:ascii="Times New Roman" w:hAnsi="Times New Roman" w:cs="Times New Roman"/>
          <w:sz w:val="24"/>
          <w:szCs w:val="24"/>
        </w:rPr>
        <w:t xml:space="preserve"> strops”. Nodaļas vadītāja aktīvi iesaistās dažādu projektu rakstīšanā un realizēšanā tādējādi  ieekonomējot novada budžeta līdzekļus un padarot interesantu un daudzveidīgu jauniešu brīvā laika pavadīšanu.  2017.gadā plānots ERASMUS+ projekts ”</w:t>
      </w:r>
      <w:proofErr w:type="spellStart"/>
      <w:r w:rsidRPr="003C50B1">
        <w:rPr>
          <w:rFonts w:ascii="Times New Roman" w:hAnsi="Times New Roman" w:cs="Times New Roman"/>
          <w:sz w:val="24"/>
          <w:szCs w:val="24"/>
        </w:rPr>
        <w:t>BeHere</w:t>
      </w:r>
      <w:proofErr w:type="spellEnd"/>
      <w:r w:rsidRPr="003C50B1">
        <w:rPr>
          <w:rFonts w:ascii="Times New Roman" w:hAnsi="Times New Roman" w:cs="Times New Roman"/>
          <w:sz w:val="24"/>
          <w:szCs w:val="24"/>
        </w:rPr>
        <w:t xml:space="preserve"> To </w:t>
      </w:r>
      <w:proofErr w:type="spellStart"/>
      <w:r w:rsidRPr="003C50B1">
        <w:rPr>
          <w:rFonts w:ascii="Times New Roman" w:hAnsi="Times New Roman" w:cs="Times New Roman"/>
          <w:sz w:val="24"/>
          <w:szCs w:val="24"/>
        </w:rPr>
        <w:t>Dare</w:t>
      </w:r>
      <w:proofErr w:type="spellEnd"/>
      <w:r w:rsidRPr="003C50B1">
        <w:rPr>
          <w:rFonts w:ascii="Times New Roman" w:hAnsi="Times New Roman" w:cs="Times New Roman"/>
          <w:sz w:val="24"/>
          <w:szCs w:val="24"/>
        </w:rPr>
        <w:t>”, kurā tiek atbalstīts brīvprātīgo jauniešu darbs. Ar 2016.gada 1.maiju strādā jaunatnes darbinieks, kas darbojas ar jauniešiem Dzērbenes un Taurenes pusē.</w:t>
      </w:r>
    </w:p>
    <w:p w:rsidR="00DB3DD2" w:rsidRPr="003C50B1" w:rsidRDefault="00927068" w:rsidP="00927068">
      <w:pPr>
        <w:ind w:firstLine="720"/>
        <w:jc w:val="both"/>
        <w:rPr>
          <w:rFonts w:ascii="Times New Roman" w:hAnsi="Times New Roman" w:cs="Times New Roman"/>
          <w:sz w:val="24"/>
          <w:szCs w:val="24"/>
        </w:rPr>
      </w:pPr>
      <w:r w:rsidRPr="003C50B1">
        <w:rPr>
          <w:rFonts w:ascii="Times New Roman" w:hAnsi="Times New Roman" w:cs="Times New Roman"/>
          <w:sz w:val="24"/>
          <w:szCs w:val="24"/>
        </w:rPr>
        <w:t>Visos pagastos tiek organizēti  kultūras pasākumi atbilstoši kultūras pasākumu plānam, 2017.gadā plānoti vairāk kā 80 pasākumi. Kultūras dzīvi novadā organizē piecu pagastu kultūras speciālisti, pašdarbības kolektīvu vadītāji. 2017.g. notiks gatavošanās Vispārējiem Latviešu Dziesmu svētkiem 2018.gadā – tiks darināti tērpi potenciālajiem dalībniekiem. Muzeju apvienība „</w:t>
      </w:r>
      <w:proofErr w:type="spellStart"/>
      <w:r w:rsidRPr="003C50B1">
        <w:rPr>
          <w:rFonts w:ascii="Times New Roman" w:hAnsi="Times New Roman" w:cs="Times New Roman"/>
          <w:sz w:val="24"/>
          <w:szCs w:val="24"/>
        </w:rPr>
        <w:t>Orisāre</w:t>
      </w:r>
      <w:proofErr w:type="spellEnd"/>
      <w:r w:rsidRPr="003C50B1">
        <w:rPr>
          <w:rFonts w:ascii="Times New Roman" w:hAnsi="Times New Roman" w:cs="Times New Roman"/>
          <w:sz w:val="24"/>
          <w:szCs w:val="24"/>
        </w:rPr>
        <w:t>” turpinās piesaistīt novadam tūristus ar interesantām ekspozīcijām un aktivitātēm, rūpējoties par muzeja ēku saglabāšanu 2017.g. budžetā plānots kapitālais remonts muzeja ēkai „</w:t>
      </w:r>
      <w:proofErr w:type="spellStart"/>
      <w:r w:rsidRPr="003C50B1">
        <w:rPr>
          <w:rFonts w:ascii="Times New Roman" w:hAnsi="Times New Roman" w:cs="Times New Roman"/>
          <w:sz w:val="24"/>
          <w:szCs w:val="24"/>
        </w:rPr>
        <w:t>Kaikaši</w:t>
      </w:r>
      <w:proofErr w:type="spellEnd"/>
      <w:r w:rsidRPr="003C50B1">
        <w:rPr>
          <w:rFonts w:ascii="Times New Roman" w:hAnsi="Times New Roman" w:cs="Times New Roman"/>
          <w:sz w:val="24"/>
          <w:szCs w:val="24"/>
        </w:rPr>
        <w:t xml:space="preserve">” par 10 000 </w:t>
      </w:r>
      <w:proofErr w:type="spellStart"/>
      <w:r w:rsidRPr="003C50B1">
        <w:rPr>
          <w:rFonts w:ascii="Times New Roman" w:hAnsi="Times New Roman" w:cs="Times New Roman"/>
          <w:sz w:val="24"/>
          <w:szCs w:val="24"/>
        </w:rPr>
        <w:t>euro</w:t>
      </w:r>
      <w:proofErr w:type="spellEnd"/>
      <w:r w:rsidRPr="003C50B1">
        <w:rPr>
          <w:rFonts w:ascii="Times New Roman" w:hAnsi="Times New Roman" w:cs="Times New Roman"/>
          <w:sz w:val="24"/>
          <w:szCs w:val="24"/>
        </w:rPr>
        <w:t xml:space="preserve">. Muzeju apvienības pārziņā ir arī tūrisma aktivitāšu koordinēšana, kam plānotas aktivitātes arī novada tūrisma uzņēmējiem. </w:t>
      </w:r>
      <w:r w:rsidR="00424B2C" w:rsidRPr="003C50B1">
        <w:rPr>
          <w:rFonts w:ascii="Times New Roman" w:hAnsi="Times New Roman" w:cs="Times New Roman"/>
          <w:sz w:val="24"/>
          <w:szCs w:val="24"/>
        </w:rPr>
        <w:t xml:space="preserve">Sporta aktivitātēm plānots tērēt iepriekšējā gada apmērā, tai skaitā , plānots atbalsti tiks sportisti un biedrību iniciatīvas. </w:t>
      </w:r>
      <w:r w:rsidRPr="003C50B1">
        <w:rPr>
          <w:rFonts w:ascii="Times New Roman" w:hAnsi="Times New Roman" w:cs="Times New Roman"/>
          <w:sz w:val="24"/>
          <w:szCs w:val="24"/>
        </w:rPr>
        <w:t xml:space="preserve">Kopumā sadaļā „Atpūta, kultūra un reliģija” plānoti  551 377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jeb 12.9% no pamatbudžeta (</w:t>
      </w:r>
      <w:r w:rsidR="00026ECE" w:rsidRPr="003C50B1">
        <w:rPr>
          <w:rFonts w:ascii="Times New Roman" w:hAnsi="Times New Roman" w:cs="Times New Roman"/>
          <w:sz w:val="24"/>
          <w:szCs w:val="24"/>
        </w:rPr>
        <w:t>11</w:t>
      </w:r>
      <w:r w:rsidRPr="003C50B1">
        <w:rPr>
          <w:rFonts w:ascii="Times New Roman" w:hAnsi="Times New Roman" w:cs="Times New Roman"/>
          <w:sz w:val="24"/>
          <w:szCs w:val="24"/>
        </w:rPr>
        <w:t>.pielikums).</w:t>
      </w:r>
    </w:p>
    <w:p w:rsidR="003C50B1" w:rsidRDefault="0003599A" w:rsidP="003C50B1">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Novadā ir četras </w:t>
      </w:r>
      <w:r w:rsidR="00B15B56" w:rsidRPr="003C50B1">
        <w:rPr>
          <w:rFonts w:ascii="Times New Roman" w:hAnsi="Times New Roman" w:cs="Times New Roman"/>
          <w:sz w:val="24"/>
          <w:szCs w:val="24"/>
        </w:rPr>
        <w:t>izglītības iestāde</w:t>
      </w:r>
      <w:r w:rsidRPr="003C50B1">
        <w:rPr>
          <w:rFonts w:ascii="Times New Roman" w:hAnsi="Times New Roman" w:cs="Times New Roman"/>
          <w:sz w:val="24"/>
          <w:szCs w:val="24"/>
        </w:rPr>
        <w:t>s</w:t>
      </w:r>
      <w:r w:rsidR="00B15B56" w:rsidRPr="003C50B1">
        <w:rPr>
          <w:rFonts w:ascii="Times New Roman" w:hAnsi="Times New Roman" w:cs="Times New Roman"/>
          <w:sz w:val="24"/>
          <w:szCs w:val="24"/>
        </w:rPr>
        <w:t>, kurā</w:t>
      </w:r>
      <w:r w:rsidRPr="003C50B1">
        <w:rPr>
          <w:rFonts w:ascii="Times New Roman" w:hAnsi="Times New Roman" w:cs="Times New Roman"/>
          <w:sz w:val="24"/>
          <w:szCs w:val="24"/>
        </w:rPr>
        <w:t>s</w:t>
      </w:r>
      <w:r w:rsidR="00B15B56" w:rsidRPr="003C50B1">
        <w:rPr>
          <w:rFonts w:ascii="Times New Roman" w:hAnsi="Times New Roman" w:cs="Times New Roman"/>
          <w:sz w:val="24"/>
          <w:szCs w:val="24"/>
        </w:rPr>
        <w:t xml:space="preserve"> bērni apmeklē pirmsskolas grupas un pamatskolas klases, Vecpiebalgas vidusskolā </w:t>
      </w:r>
      <w:r w:rsidRPr="003C50B1">
        <w:rPr>
          <w:rFonts w:ascii="Times New Roman" w:hAnsi="Times New Roman" w:cs="Times New Roman"/>
          <w:sz w:val="24"/>
          <w:szCs w:val="24"/>
        </w:rPr>
        <w:t>–arī  vidusskolas klases. Papildus obligātajai izglītībai bērniem ir iespējas sevi attīstīt mākslas skolā Inešos vai mūzikas skolā Dzērbenē (skat.1.tab.).</w:t>
      </w:r>
      <w:r w:rsidR="003C50B1" w:rsidRPr="003C50B1">
        <w:rPr>
          <w:rFonts w:ascii="Times New Roman" w:hAnsi="Times New Roman" w:cs="Times New Roman"/>
          <w:sz w:val="24"/>
          <w:szCs w:val="24"/>
        </w:rPr>
        <w:t>Kopējais  izglītojamo skaits skolās salīdzinājumā ar iepriekšējo mācību gadu ir samazinājies no 397 uz 340, jo 2016.g. augustā tika nodota Amatas novadam Skujenes pamatskola, kur mācījās 47 skolēni  un pirmsskolas grupas apmeklēja 16 bērni. Tomēr jāteic, ka samazinājums par 10 skolēniem ir radies no  samazinājuma Inešu pamatskolā –par 6 skolēniem, Vecpiebalgas vidusskolā- par 5 skolēniem. Dzērbenes  vispārizglītojošajā un mūzikas pamatskolā skolēnu skaits par 1 palielinājies un Taurenes pamatskolā  tas palicis nemainīgs. Pirmsskolā bērnu skaits kopumā 4 skolās ir samazinājies par četriem.</w:t>
      </w:r>
    </w:p>
    <w:p w:rsidR="00BE6584" w:rsidRDefault="00BE6584" w:rsidP="003C50B1">
      <w:pPr>
        <w:ind w:firstLine="720"/>
        <w:jc w:val="both"/>
        <w:rPr>
          <w:rFonts w:ascii="Times New Roman" w:hAnsi="Times New Roman" w:cs="Times New Roman"/>
          <w:sz w:val="24"/>
          <w:szCs w:val="24"/>
        </w:rPr>
      </w:pPr>
    </w:p>
    <w:p w:rsidR="00BE6584" w:rsidRDefault="00BE6584" w:rsidP="003C50B1">
      <w:pPr>
        <w:ind w:firstLine="720"/>
        <w:jc w:val="both"/>
        <w:rPr>
          <w:rFonts w:ascii="Times New Roman" w:hAnsi="Times New Roman" w:cs="Times New Roman"/>
          <w:sz w:val="24"/>
          <w:szCs w:val="24"/>
        </w:rPr>
      </w:pPr>
    </w:p>
    <w:p w:rsidR="0003599A" w:rsidRPr="003C50B1" w:rsidRDefault="0003599A" w:rsidP="0003599A">
      <w:pPr>
        <w:ind w:firstLine="720"/>
        <w:jc w:val="right"/>
        <w:rPr>
          <w:rFonts w:ascii="Times New Roman" w:hAnsi="Times New Roman" w:cs="Times New Roman"/>
          <w:sz w:val="24"/>
          <w:szCs w:val="24"/>
        </w:rPr>
      </w:pPr>
      <w:r w:rsidRPr="003C50B1">
        <w:rPr>
          <w:rFonts w:ascii="Times New Roman" w:hAnsi="Times New Roman" w:cs="Times New Roman"/>
          <w:sz w:val="24"/>
          <w:szCs w:val="24"/>
        </w:rPr>
        <w:lastRenderedPageBreak/>
        <w:t>1.tabula</w:t>
      </w:r>
    </w:p>
    <w:p w:rsidR="00B15B56" w:rsidRPr="003C50B1" w:rsidRDefault="00315087" w:rsidP="00315087">
      <w:pPr>
        <w:jc w:val="center"/>
        <w:rPr>
          <w:rFonts w:ascii="Times New Roman" w:hAnsi="Times New Roman" w:cs="Times New Roman"/>
          <w:b/>
          <w:sz w:val="24"/>
          <w:szCs w:val="24"/>
        </w:rPr>
      </w:pPr>
      <w:r w:rsidRPr="003C50B1">
        <w:rPr>
          <w:rFonts w:ascii="Times New Roman" w:hAnsi="Times New Roman" w:cs="Times New Roman"/>
          <w:b/>
          <w:sz w:val="24"/>
          <w:szCs w:val="24"/>
        </w:rPr>
        <w:t xml:space="preserve">Izglītojamo skaits Vecpiebalgas novadā </w:t>
      </w:r>
    </w:p>
    <w:tbl>
      <w:tblPr>
        <w:tblStyle w:val="Reatabula"/>
        <w:tblW w:w="9322" w:type="dxa"/>
        <w:tblLayout w:type="fixed"/>
        <w:tblLook w:val="04A0" w:firstRow="1" w:lastRow="0" w:firstColumn="1" w:lastColumn="0" w:noHBand="0" w:noVBand="1"/>
      </w:tblPr>
      <w:tblGrid>
        <w:gridCol w:w="742"/>
        <w:gridCol w:w="2627"/>
        <w:gridCol w:w="1417"/>
        <w:gridCol w:w="1418"/>
        <w:gridCol w:w="1559"/>
        <w:gridCol w:w="1559"/>
      </w:tblGrid>
      <w:tr w:rsidR="003829AE" w:rsidRPr="003C50B1" w:rsidTr="003C50B1">
        <w:tc>
          <w:tcPr>
            <w:tcW w:w="742" w:type="dxa"/>
          </w:tcPr>
          <w:p w:rsidR="003829AE" w:rsidRPr="003C50B1" w:rsidRDefault="003829AE" w:rsidP="003C50B1">
            <w:pPr>
              <w:jc w:val="center"/>
              <w:rPr>
                <w:rFonts w:ascii="Times New Roman" w:hAnsi="Times New Roman" w:cs="Times New Roman"/>
                <w:sz w:val="18"/>
                <w:szCs w:val="18"/>
              </w:rPr>
            </w:pPr>
          </w:p>
          <w:p w:rsidR="003829AE" w:rsidRPr="003C50B1" w:rsidRDefault="003829AE" w:rsidP="003C50B1">
            <w:pPr>
              <w:jc w:val="center"/>
              <w:rPr>
                <w:rFonts w:ascii="Times New Roman" w:hAnsi="Times New Roman" w:cs="Times New Roman"/>
                <w:sz w:val="18"/>
                <w:szCs w:val="18"/>
              </w:rPr>
            </w:pPr>
            <w:proofErr w:type="spellStart"/>
            <w:r w:rsidRPr="003C50B1">
              <w:rPr>
                <w:rFonts w:ascii="Times New Roman" w:hAnsi="Times New Roman" w:cs="Times New Roman"/>
                <w:sz w:val="18"/>
                <w:szCs w:val="18"/>
              </w:rPr>
              <w:t>N.p.k</w:t>
            </w:r>
            <w:proofErr w:type="spellEnd"/>
            <w:r w:rsidRPr="003C50B1">
              <w:rPr>
                <w:rFonts w:ascii="Times New Roman" w:hAnsi="Times New Roman" w:cs="Times New Roman"/>
                <w:sz w:val="18"/>
                <w:szCs w:val="18"/>
              </w:rPr>
              <w:t>.</w:t>
            </w:r>
          </w:p>
        </w:tc>
        <w:tc>
          <w:tcPr>
            <w:tcW w:w="2627" w:type="dxa"/>
          </w:tcPr>
          <w:p w:rsidR="003829AE" w:rsidRPr="003C50B1" w:rsidRDefault="003829AE" w:rsidP="003C50B1">
            <w:pPr>
              <w:jc w:val="center"/>
              <w:rPr>
                <w:rFonts w:ascii="Times New Roman" w:hAnsi="Times New Roman" w:cs="Times New Roman"/>
                <w:sz w:val="18"/>
                <w:szCs w:val="18"/>
              </w:rPr>
            </w:pPr>
          </w:p>
          <w:p w:rsidR="003829AE" w:rsidRPr="003C50B1" w:rsidRDefault="003829AE" w:rsidP="003C50B1">
            <w:pPr>
              <w:jc w:val="center"/>
              <w:rPr>
                <w:rFonts w:ascii="Times New Roman" w:hAnsi="Times New Roman" w:cs="Times New Roman"/>
                <w:sz w:val="18"/>
                <w:szCs w:val="18"/>
              </w:rPr>
            </w:pPr>
            <w:r w:rsidRPr="003C50B1">
              <w:rPr>
                <w:rFonts w:ascii="Times New Roman" w:hAnsi="Times New Roman" w:cs="Times New Roman"/>
                <w:sz w:val="18"/>
                <w:szCs w:val="18"/>
              </w:rPr>
              <w:t>Izglītības iestāde</w:t>
            </w:r>
          </w:p>
        </w:tc>
        <w:tc>
          <w:tcPr>
            <w:tcW w:w="1417" w:type="dxa"/>
          </w:tcPr>
          <w:p w:rsidR="003C50B1" w:rsidRDefault="003829AE" w:rsidP="003829AE">
            <w:pPr>
              <w:jc w:val="center"/>
              <w:rPr>
                <w:rFonts w:ascii="Times New Roman" w:hAnsi="Times New Roman" w:cs="Times New Roman"/>
                <w:sz w:val="18"/>
                <w:szCs w:val="18"/>
              </w:rPr>
            </w:pPr>
            <w:r w:rsidRPr="003C50B1">
              <w:rPr>
                <w:rFonts w:ascii="Times New Roman" w:hAnsi="Times New Roman" w:cs="Times New Roman"/>
                <w:sz w:val="18"/>
                <w:szCs w:val="18"/>
              </w:rPr>
              <w:t xml:space="preserve">Bērni vecumā </w:t>
            </w:r>
          </w:p>
          <w:p w:rsidR="003829AE" w:rsidRPr="003C50B1" w:rsidRDefault="003829AE" w:rsidP="003829AE">
            <w:pPr>
              <w:jc w:val="center"/>
              <w:rPr>
                <w:rFonts w:ascii="Times New Roman" w:hAnsi="Times New Roman" w:cs="Times New Roman"/>
                <w:sz w:val="18"/>
                <w:szCs w:val="18"/>
              </w:rPr>
            </w:pPr>
            <w:r w:rsidRPr="003C50B1">
              <w:rPr>
                <w:rFonts w:ascii="Times New Roman" w:hAnsi="Times New Roman" w:cs="Times New Roman"/>
                <w:sz w:val="18"/>
                <w:szCs w:val="18"/>
              </w:rPr>
              <w:t xml:space="preserve">līdz 4 </w:t>
            </w:r>
            <w:proofErr w:type="spellStart"/>
            <w:r w:rsidRPr="003C50B1">
              <w:rPr>
                <w:rFonts w:ascii="Times New Roman" w:hAnsi="Times New Roman" w:cs="Times New Roman"/>
                <w:sz w:val="18"/>
                <w:szCs w:val="18"/>
              </w:rPr>
              <w:t>g.v</w:t>
            </w:r>
            <w:proofErr w:type="spellEnd"/>
            <w:r w:rsidRPr="003C50B1">
              <w:rPr>
                <w:rFonts w:ascii="Times New Roman" w:hAnsi="Times New Roman" w:cs="Times New Roman"/>
                <w:sz w:val="18"/>
                <w:szCs w:val="18"/>
              </w:rPr>
              <w:t>.</w:t>
            </w:r>
          </w:p>
        </w:tc>
        <w:tc>
          <w:tcPr>
            <w:tcW w:w="1418" w:type="dxa"/>
          </w:tcPr>
          <w:p w:rsidR="003829AE" w:rsidRPr="003C50B1" w:rsidRDefault="003829AE" w:rsidP="003829AE">
            <w:pPr>
              <w:jc w:val="center"/>
              <w:rPr>
                <w:rFonts w:ascii="Times New Roman" w:hAnsi="Times New Roman" w:cs="Times New Roman"/>
                <w:sz w:val="18"/>
                <w:szCs w:val="18"/>
              </w:rPr>
            </w:pPr>
            <w:r w:rsidRPr="003C50B1">
              <w:rPr>
                <w:rFonts w:ascii="Times New Roman" w:hAnsi="Times New Roman" w:cs="Times New Roman"/>
                <w:sz w:val="18"/>
                <w:szCs w:val="18"/>
              </w:rPr>
              <w:t xml:space="preserve">Bērni vecumā no 5 </w:t>
            </w:r>
            <w:proofErr w:type="spellStart"/>
            <w:r w:rsidRPr="003C50B1">
              <w:rPr>
                <w:rFonts w:ascii="Times New Roman" w:hAnsi="Times New Roman" w:cs="Times New Roman"/>
                <w:sz w:val="18"/>
                <w:szCs w:val="18"/>
              </w:rPr>
              <w:t>g.v</w:t>
            </w:r>
            <w:proofErr w:type="spellEnd"/>
            <w:r w:rsidRPr="003C50B1">
              <w:rPr>
                <w:rFonts w:ascii="Times New Roman" w:hAnsi="Times New Roman" w:cs="Times New Roman"/>
                <w:sz w:val="18"/>
                <w:szCs w:val="18"/>
              </w:rPr>
              <w:t>. un vairāk</w:t>
            </w:r>
          </w:p>
        </w:tc>
        <w:tc>
          <w:tcPr>
            <w:tcW w:w="1559" w:type="dxa"/>
          </w:tcPr>
          <w:p w:rsidR="003829AE" w:rsidRPr="003C50B1" w:rsidRDefault="003829AE" w:rsidP="003829AE">
            <w:pPr>
              <w:jc w:val="center"/>
              <w:rPr>
                <w:rFonts w:ascii="Times New Roman" w:hAnsi="Times New Roman" w:cs="Times New Roman"/>
                <w:sz w:val="18"/>
                <w:szCs w:val="18"/>
              </w:rPr>
            </w:pPr>
            <w:r w:rsidRPr="003C50B1">
              <w:rPr>
                <w:rFonts w:ascii="Times New Roman" w:hAnsi="Times New Roman" w:cs="Times New Roman"/>
                <w:sz w:val="18"/>
                <w:szCs w:val="18"/>
              </w:rPr>
              <w:t>Skolēni</w:t>
            </w:r>
          </w:p>
          <w:p w:rsidR="003829AE" w:rsidRPr="003C50B1" w:rsidRDefault="003829AE" w:rsidP="003829AE">
            <w:pPr>
              <w:jc w:val="center"/>
              <w:rPr>
                <w:rFonts w:ascii="Times New Roman" w:hAnsi="Times New Roman" w:cs="Times New Roman"/>
                <w:sz w:val="18"/>
                <w:szCs w:val="18"/>
              </w:rPr>
            </w:pPr>
            <w:r w:rsidRPr="003C50B1">
              <w:rPr>
                <w:rFonts w:ascii="Times New Roman" w:hAnsi="Times New Roman" w:cs="Times New Roman"/>
                <w:sz w:val="18"/>
                <w:szCs w:val="18"/>
              </w:rPr>
              <w:t>pamatizglītības</w:t>
            </w:r>
          </w:p>
          <w:p w:rsidR="003829AE" w:rsidRPr="003C50B1" w:rsidRDefault="003829AE" w:rsidP="003829AE">
            <w:pPr>
              <w:jc w:val="center"/>
              <w:rPr>
                <w:rFonts w:ascii="Times New Roman" w:hAnsi="Times New Roman" w:cs="Times New Roman"/>
                <w:sz w:val="18"/>
                <w:szCs w:val="18"/>
              </w:rPr>
            </w:pPr>
            <w:r w:rsidRPr="003C50B1">
              <w:rPr>
                <w:rFonts w:ascii="Times New Roman" w:hAnsi="Times New Roman" w:cs="Times New Roman"/>
                <w:sz w:val="18"/>
                <w:szCs w:val="18"/>
              </w:rPr>
              <w:t>programmā</w:t>
            </w:r>
          </w:p>
        </w:tc>
        <w:tc>
          <w:tcPr>
            <w:tcW w:w="1559" w:type="dxa"/>
          </w:tcPr>
          <w:p w:rsidR="003829AE" w:rsidRPr="003C50B1" w:rsidRDefault="003829AE" w:rsidP="003829AE">
            <w:pPr>
              <w:jc w:val="center"/>
              <w:rPr>
                <w:rFonts w:ascii="Times New Roman" w:hAnsi="Times New Roman" w:cs="Times New Roman"/>
                <w:sz w:val="18"/>
                <w:szCs w:val="18"/>
              </w:rPr>
            </w:pPr>
            <w:r w:rsidRPr="003C50B1">
              <w:rPr>
                <w:rFonts w:ascii="Times New Roman" w:hAnsi="Times New Roman" w:cs="Times New Roman"/>
                <w:sz w:val="18"/>
                <w:szCs w:val="18"/>
              </w:rPr>
              <w:t>Skolēni vidusskolas programmā</w:t>
            </w:r>
          </w:p>
        </w:tc>
      </w:tr>
      <w:tr w:rsidR="003829AE" w:rsidRPr="003C50B1" w:rsidTr="003C50B1">
        <w:tc>
          <w:tcPr>
            <w:tcW w:w="742" w:type="dxa"/>
          </w:tcPr>
          <w:p w:rsidR="003829AE" w:rsidRPr="003C50B1" w:rsidRDefault="003829AE" w:rsidP="00B15B56">
            <w:pPr>
              <w:jc w:val="center"/>
              <w:rPr>
                <w:rFonts w:ascii="Times New Roman" w:hAnsi="Times New Roman" w:cs="Times New Roman"/>
                <w:sz w:val="24"/>
                <w:szCs w:val="24"/>
              </w:rPr>
            </w:pPr>
          </w:p>
        </w:tc>
        <w:tc>
          <w:tcPr>
            <w:tcW w:w="2627" w:type="dxa"/>
          </w:tcPr>
          <w:p w:rsidR="003829AE" w:rsidRPr="003C50B1" w:rsidRDefault="003829AE" w:rsidP="00B15B56">
            <w:pPr>
              <w:rPr>
                <w:rFonts w:ascii="Times New Roman" w:hAnsi="Times New Roman" w:cs="Times New Roman"/>
                <w:sz w:val="24"/>
                <w:szCs w:val="24"/>
              </w:rPr>
            </w:pPr>
          </w:p>
        </w:tc>
        <w:tc>
          <w:tcPr>
            <w:tcW w:w="2835" w:type="dxa"/>
            <w:gridSpan w:val="2"/>
          </w:tcPr>
          <w:p w:rsidR="003829AE" w:rsidRPr="003C50B1" w:rsidRDefault="003829AE" w:rsidP="00B15B56">
            <w:pPr>
              <w:jc w:val="center"/>
              <w:rPr>
                <w:rFonts w:ascii="Times New Roman" w:hAnsi="Times New Roman" w:cs="Times New Roman"/>
                <w:sz w:val="20"/>
                <w:szCs w:val="20"/>
              </w:rPr>
            </w:pPr>
            <w:r w:rsidRPr="003C50B1">
              <w:rPr>
                <w:rFonts w:ascii="Times New Roman" w:hAnsi="Times New Roman" w:cs="Times New Roman"/>
                <w:sz w:val="20"/>
                <w:szCs w:val="20"/>
              </w:rPr>
              <w:t>Bērni pirmsskolā</w:t>
            </w:r>
            <w:r w:rsidR="00424B2C" w:rsidRPr="003C50B1">
              <w:rPr>
                <w:rFonts w:ascii="Times New Roman" w:hAnsi="Times New Roman" w:cs="Times New Roman"/>
                <w:sz w:val="20"/>
                <w:szCs w:val="20"/>
              </w:rPr>
              <w:t xml:space="preserve"> uz </w:t>
            </w:r>
            <w:r w:rsidR="00527D4F" w:rsidRPr="003C50B1">
              <w:rPr>
                <w:rFonts w:ascii="Times New Roman" w:hAnsi="Times New Roman" w:cs="Times New Roman"/>
                <w:sz w:val="20"/>
                <w:szCs w:val="20"/>
              </w:rPr>
              <w:t>01.09.2016.</w:t>
            </w:r>
          </w:p>
        </w:tc>
        <w:tc>
          <w:tcPr>
            <w:tcW w:w="3118" w:type="dxa"/>
            <w:gridSpan w:val="2"/>
          </w:tcPr>
          <w:p w:rsidR="003829AE" w:rsidRPr="003C50B1" w:rsidRDefault="003829AE" w:rsidP="00424B2C">
            <w:pPr>
              <w:jc w:val="center"/>
              <w:rPr>
                <w:rFonts w:ascii="Times New Roman" w:hAnsi="Times New Roman" w:cs="Times New Roman"/>
                <w:sz w:val="20"/>
                <w:szCs w:val="20"/>
              </w:rPr>
            </w:pPr>
            <w:r w:rsidRPr="003C50B1">
              <w:rPr>
                <w:rFonts w:ascii="Times New Roman" w:hAnsi="Times New Roman" w:cs="Times New Roman"/>
                <w:sz w:val="20"/>
                <w:szCs w:val="20"/>
              </w:rPr>
              <w:t>Skolēni skolā</w:t>
            </w:r>
            <w:r w:rsidR="00527D4F" w:rsidRPr="003C50B1">
              <w:rPr>
                <w:rFonts w:ascii="Times New Roman" w:hAnsi="Times New Roman" w:cs="Times New Roman"/>
                <w:sz w:val="20"/>
                <w:szCs w:val="20"/>
              </w:rPr>
              <w:t xml:space="preserve"> uz01.09.2016.</w:t>
            </w:r>
          </w:p>
        </w:tc>
      </w:tr>
      <w:tr w:rsidR="003829AE" w:rsidRPr="003C50B1" w:rsidTr="003C50B1">
        <w:tc>
          <w:tcPr>
            <w:tcW w:w="742"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1.</w:t>
            </w:r>
          </w:p>
        </w:tc>
        <w:tc>
          <w:tcPr>
            <w:tcW w:w="2627" w:type="dxa"/>
          </w:tcPr>
          <w:p w:rsidR="003829AE" w:rsidRPr="003C50B1" w:rsidRDefault="003829AE" w:rsidP="00B15B56">
            <w:pPr>
              <w:rPr>
                <w:rFonts w:ascii="Times New Roman" w:hAnsi="Times New Roman" w:cs="Times New Roman"/>
                <w:sz w:val="24"/>
                <w:szCs w:val="24"/>
              </w:rPr>
            </w:pPr>
            <w:r w:rsidRPr="003C50B1">
              <w:rPr>
                <w:rFonts w:ascii="Times New Roman" w:hAnsi="Times New Roman" w:cs="Times New Roman"/>
                <w:sz w:val="24"/>
                <w:szCs w:val="24"/>
              </w:rPr>
              <w:t>Vecpiebalgas vidusskola</w:t>
            </w:r>
          </w:p>
        </w:tc>
        <w:tc>
          <w:tcPr>
            <w:tcW w:w="1417" w:type="dxa"/>
          </w:tcPr>
          <w:p w:rsidR="00527D4F" w:rsidRPr="003C50B1" w:rsidRDefault="00527D4F"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42</w:t>
            </w:r>
          </w:p>
        </w:tc>
        <w:tc>
          <w:tcPr>
            <w:tcW w:w="1418" w:type="dxa"/>
          </w:tcPr>
          <w:p w:rsidR="00527D4F" w:rsidRPr="003C50B1" w:rsidRDefault="00527D4F"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38</w:t>
            </w:r>
          </w:p>
        </w:tc>
        <w:tc>
          <w:tcPr>
            <w:tcW w:w="1559" w:type="dxa"/>
          </w:tcPr>
          <w:p w:rsidR="00527D4F" w:rsidRPr="003C50B1" w:rsidRDefault="00527D4F"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144</w:t>
            </w:r>
          </w:p>
        </w:tc>
        <w:tc>
          <w:tcPr>
            <w:tcW w:w="1559" w:type="dxa"/>
          </w:tcPr>
          <w:p w:rsidR="00527D4F" w:rsidRPr="003C50B1" w:rsidRDefault="00527D4F" w:rsidP="003829AE">
            <w:pPr>
              <w:jc w:val="center"/>
              <w:rPr>
                <w:rFonts w:ascii="Times New Roman" w:hAnsi="Times New Roman" w:cs="Times New Roman"/>
                <w:sz w:val="24"/>
                <w:szCs w:val="24"/>
              </w:rPr>
            </w:pPr>
          </w:p>
          <w:p w:rsidR="003829AE" w:rsidRPr="003C50B1" w:rsidRDefault="003829AE" w:rsidP="003829AE">
            <w:pPr>
              <w:jc w:val="center"/>
              <w:rPr>
                <w:rFonts w:ascii="Times New Roman" w:hAnsi="Times New Roman" w:cs="Times New Roman"/>
                <w:sz w:val="24"/>
                <w:szCs w:val="24"/>
              </w:rPr>
            </w:pPr>
            <w:r w:rsidRPr="003C50B1">
              <w:rPr>
                <w:rFonts w:ascii="Times New Roman" w:hAnsi="Times New Roman" w:cs="Times New Roman"/>
                <w:sz w:val="24"/>
                <w:szCs w:val="24"/>
              </w:rPr>
              <w:t>54</w:t>
            </w:r>
          </w:p>
        </w:tc>
      </w:tr>
      <w:tr w:rsidR="003829AE" w:rsidRPr="003C50B1" w:rsidTr="003C50B1">
        <w:tc>
          <w:tcPr>
            <w:tcW w:w="742"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2.</w:t>
            </w:r>
          </w:p>
        </w:tc>
        <w:tc>
          <w:tcPr>
            <w:tcW w:w="2627" w:type="dxa"/>
          </w:tcPr>
          <w:p w:rsidR="003829AE" w:rsidRPr="003C50B1" w:rsidRDefault="003829AE" w:rsidP="00B15B56">
            <w:pPr>
              <w:rPr>
                <w:rFonts w:ascii="Times New Roman" w:hAnsi="Times New Roman" w:cs="Times New Roman"/>
                <w:sz w:val="24"/>
                <w:szCs w:val="24"/>
              </w:rPr>
            </w:pPr>
            <w:r w:rsidRPr="003C50B1">
              <w:rPr>
                <w:rFonts w:ascii="Times New Roman" w:hAnsi="Times New Roman" w:cs="Times New Roman"/>
                <w:sz w:val="24"/>
                <w:szCs w:val="24"/>
              </w:rPr>
              <w:t>Inešu  pamatskola</w:t>
            </w:r>
          </w:p>
        </w:tc>
        <w:tc>
          <w:tcPr>
            <w:tcW w:w="1417"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11</w:t>
            </w:r>
          </w:p>
        </w:tc>
        <w:tc>
          <w:tcPr>
            <w:tcW w:w="1418"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8</w:t>
            </w:r>
          </w:p>
        </w:tc>
        <w:tc>
          <w:tcPr>
            <w:tcW w:w="1559"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32</w:t>
            </w:r>
          </w:p>
        </w:tc>
        <w:tc>
          <w:tcPr>
            <w:tcW w:w="1559"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0</w:t>
            </w:r>
          </w:p>
        </w:tc>
      </w:tr>
      <w:tr w:rsidR="003829AE" w:rsidRPr="003C50B1" w:rsidTr="003C50B1">
        <w:tc>
          <w:tcPr>
            <w:tcW w:w="742"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3.</w:t>
            </w:r>
          </w:p>
        </w:tc>
        <w:tc>
          <w:tcPr>
            <w:tcW w:w="2627" w:type="dxa"/>
          </w:tcPr>
          <w:p w:rsidR="003829AE" w:rsidRPr="003C50B1" w:rsidRDefault="003829AE" w:rsidP="00B15B56">
            <w:pPr>
              <w:rPr>
                <w:rFonts w:ascii="Times New Roman" w:hAnsi="Times New Roman" w:cs="Times New Roman"/>
                <w:sz w:val="24"/>
                <w:szCs w:val="24"/>
              </w:rPr>
            </w:pPr>
            <w:r w:rsidRPr="003C50B1">
              <w:rPr>
                <w:rFonts w:ascii="Times New Roman" w:hAnsi="Times New Roman" w:cs="Times New Roman"/>
                <w:sz w:val="24"/>
                <w:szCs w:val="24"/>
              </w:rPr>
              <w:t>Dzērbenes vispārizglītojošā</w:t>
            </w:r>
          </w:p>
          <w:p w:rsidR="003829AE" w:rsidRPr="003C50B1" w:rsidRDefault="003829AE" w:rsidP="00B15B56">
            <w:pPr>
              <w:rPr>
                <w:rFonts w:ascii="Times New Roman" w:hAnsi="Times New Roman" w:cs="Times New Roman"/>
                <w:sz w:val="24"/>
                <w:szCs w:val="24"/>
              </w:rPr>
            </w:pPr>
            <w:r w:rsidRPr="003C50B1">
              <w:rPr>
                <w:rFonts w:ascii="Times New Roman" w:hAnsi="Times New Roman" w:cs="Times New Roman"/>
                <w:sz w:val="24"/>
                <w:szCs w:val="24"/>
              </w:rPr>
              <w:t>un mūzikas pamatskola</w:t>
            </w:r>
          </w:p>
        </w:tc>
        <w:tc>
          <w:tcPr>
            <w:tcW w:w="1417" w:type="dxa"/>
          </w:tcPr>
          <w:p w:rsidR="00527D4F" w:rsidRPr="003C50B1" w:rsidRDefault="00527D4F"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23</w:t>
            </w:r>
          </w:p>
        </w:tc>
        <w:tc>
          <w:tcPr>
            <w:tcW w:w="1418" w:type="dxa"/>
          </w:tcPr>
          <w:p w:rsidR="00527D4F" w:rsidRPr="003C50B1" w:rsidRDefault="00527D4F"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11</w:t>
            </w:r>
          </w:p>
        </w:tc>
        <w:tc>
          <w:tcPr>
            <w:tcW w:w="1559" w:type="dxa"/>
          </w:tcPr>
          <w:p w:rsidR="00527D4F" w:rsidRPr="003C50B1" w:rsidRDefault="00527D4F"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46</w:t>
            </w:r>
          </w:p>
        </w:tc>
        <w:tc>
          <w:tcPr>
            <w:tcW w:w="1559" w:type="dxa"/>
          </w:tcPr>
          <w:p w:rsidR="00527D4F" w:rsidRPr="003C50B1" w:rsidRDefault="00527D4F"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0</w:t>
            </w:r>
          </w:p>
        </w:tc>
      </w:tr>
      <w:tr w:rsidR="003829AE" w:rsidRPr="003C50B1" w:rsidTr="003C50B1">
        <w:tc>
          <w:tcPr>
            <w:tcW w:w="742"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4.</w:t>
            </w:r>
          </w:p>
        </w:tc>
        <w:tc>
          <w:tcPr>
            <w:tcW w:w="2627" w:type="dxa"/>
          </w:tcPr>
          <w:p w:rsidR="003829AE" w:rsidRPr="003C50B1" w:rsidRDefault="003829AE" w:rsidP="00B15B56">
            <w:pPr>
              <w:rPr>
                <w:rFonts w:ascii="Times New Roman" w:hAnsi="Times New Roman" w:cs="Times New Roman"/>
                <w:sz w:val="24"/>
                <w:szCs w:val="24"/>
              </w:rPr>
            </w:pPr>
            <w:r w:rsidRPr="003C50B1">
              <w:rPr>
                <w:rFonts w:ascii="Times New Roman" w:hAnsi="Times New Roman" w:cs="Times New Roman"/>
                <w:sz w:val="24"/>
                <w:szCs w:val="24"/>
              </w:rPr>
              <w:t>Taurenes pamatskola</w:t>
            </w:r>
          </w:p>
        </w:tc>
        <w:tc>
          <w:tcPr>
            <w:tcW w:w="1417"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24</w:t>
            </w:r>
          </w:p>
        </w:tc>
        <w:tc>
          <w:tcPr>
            <w:tcW w:w="1418"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9</w:t>
            </w:r>
          </w:p>
        </w:tc>
        <w:tc>
          <w:tcPr>
            <w:tcW w:w="1559"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64</w:t>
            </w:r>
          </w:p>
        </w:tc>
        <w:tc>
          <w:tcPr>
            <w:tcW w:w="1559" w:type="dxa"/>
          </w:tcPr>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0</w:t>
            </w:r>
          </w:p>
        </w:tc>
      </w:tr>
      <w:tr w:rsidR="003829AE" w:rsidRPr="003C50B1" w:rsidTr="003C50B1">
        <w:trPr>
          <w:trHeight w:val="269"/>
        </w:trPr>
        <w:tc>
          <w:tcPr>
            <w:tcW w:w="742" w:type="dxa"/>
          </w:tcPr>
          <w:p w:rsidR="003829AE" w:rsidRPr="003C50B1" w:rsidRDefault="003829AE" w:rsidP="00B15B56">
            <w:pPr>
              <w:jc w:val="center"/>
              <w:rPr>
                <w:rFonts w:ascii="Times New Roman" w:hAnsi="Times New Roman" w:cs="Times New Roman"/>
                <w:sz w:val="24"/>
                <w:szCs w:val="24"/>
              </w:rPr>
            </w:pPr>
          </w:p>
        </w:tc>
        <w:tc>
          <w:tcPr>
            <w:tcW w:w="2627" w:type="dxa"/>
          </w:tcPr>
          <w:p w:rsidR="003829AE" w:rsidRPr="003C50B1" w:rsidRDefault="003829AE" w:rsidP="00897E1C">
            <w:pPr>
              <w:jc w:val="right"/>
              <w:rPr>
                <w:rFonts w:ascii="Times New Roman" w:hAnsi="Times New Roman" w:cs="Times New Roman"/>
                <w:sz w:val="24"/>
                <w:szCs w:val="24"/>
              </w:rPr>
            </w:pPr>
            <w:r w:rsidRPr="003C50B1">
              <w:rPr>
                <w:rFonts w:ascii="Times New Roman" w:hAnsi="Times New Roman" w:cs="Times New Roman"/>
                <w:sz w:val="24"/>
                <w:szCs w:val="24"/>
              </w:rPr>
              <w:t>KOPĀ</w:t>
            </w:r>
          </w:p>
        </w:tc>
        <w:tc>
          <w:tcPr>
            <w:tcW w:w="1417" w:type="dxa"/>
          </w:tcPr>
          <w:p w:rsidR="003829AE" w:rsidRPr="003C50B1" w:rsidRDefault="003829AE" w:rsidP="00897E1C">
            <w:pPr>
              <w:jc w:val="center"/>
              <w:rPr>
                <w:rFonts w:ascii="Times New Roman" w:hAnsi="Times New Roman" w:cs="Times New Roman"/>
                <w:sz w:val="24"/>
                <w:szCs w:val="24"/>
              </w:rPr>
            </w:pPr>
            <w:r w:rsidRPr="003C50B1">
              <w:rPr>
                <w:rFonts w:ascii="Times New Roman" w:hAnsi="Times New Roman" w:cs="Times New Roman"/>
                <w:sz w:val="24"/>
                <w:szCs w:val="24"/>
              </w:rPr>
              <w:t>100</w:t>
            </w:r>
          </w:p>
        </w:tc>
        <w:tc>
          <w:tcPr>
            <w:tcW w:w="1418" w:type="dxa"/>
          </w:tcPr>
          <w:p w:rsidR="003829AE" w:rsidRPr="003C50B1" w:rsidRDefault="003829AE" w:rsidP="00897E1C">
            <w:pPr>
              <w:jc w:val="center"/>
              <w:rPr>
                <w:rFonts w:ascii="Times New Roman" w:hAnsi="Times New Roman" w:cs="Times New Roman"/>
                <w:sz w:val="24"/>
                <w:szCs w:val="24"/>
              </w:rPr>
            </w:pPr>
            <w:r w:rsidRPr="003C50B1">
              <w:rPr>
                <w:rFonts w:ascii="Times New Roman" w:hAnsi="Times New Roman" w:cs="Times New Roman"/>
                <w:sz w:val="24"/>
                <w:szCs w:val="24"/>
              </w:rPr>
              <w:t>66</w:t>
            </w:r>
          </w:p>
        </w:tc>
        <w:tc>
          <w:tcPr>
            <w:tcW w:w="1559" w:type="dxa"/>
          </w:tcPr>
          <w:p w:rsidR="003829AE" w:rsidRPr="003C50B1" w:rsidRDefault="003829AE" w:rsidP="00897E1C">
            <w:pPr>
              <w:jc w:val="center"/>
              <w:rPr>
                <w:rFonts w:ascii="Times New Roman" w:hAnsi="Times New Roman" w:cs="Times New Roman"/>
                <w:sz w:val="24"/>
                <w:szCs w:val="24"/>
              </w:rPr>
            </w:pPr>
            <w:r w:rsidRPr="003C50B1">
              <w:rPr>
                <w:rFonts w:ascii="Times New Roman" w:hAnsi="Times New Roman" w:cs="Times New Roman"/>
                <w:sz w:val="24"/>
                <w:szCs w:val="24"/>
              </w:rPr>
              <w:t>286</w:t>
            </w:r>
          </w:p>
        </w:tc>
        <w:tc>
          <w:tcPr>
            <w:tcW w:w="1559" w:type="dxa"/>
          </w:tcPr>
          <w:p w:rsidR="00005C3B" w:rsidRPr="003C50B1" w:rsidRDefault="003829AE" w:rsidP="00A57AB7">
            <w:pPr>
              <w:jc w:val="center"/>
              <w:rPr>
                <w:rFonts w:ascii="Times New Roman" w:hAnsi="Times New Roman" w:cs="Times New Roman"/>
                <w:sz w:val="24"/>
                <w:szCs w:val="24"/>
              </w:rPr>
            </w:pPr>
            <w:r w:rsidRPr="003C50B1">
              <w:rPr>
                <w:rFonts w:ascii="Times New Roman" w:hAnsi="Times New Roman" w:cs="Times New Roman"/>
                <w:sz w:val="24"/>
                <w:szCs w:val="24"/>
              </w:rPr>
              <w:t>54</w:t>
            </w:r>
          </w:p>
        </w:tc>
      </w:tr>
      <w:tr w:rsidR="003829AE" w:rsidRPr="003C50B1" w:rsidTr="00424B2C">
        <w:tc>
          <w:tcPr>
            <w:tcW w:w="742" w:type="dxa"/>
          </w:tcPr>
          <w:p w:rsidR="003829AE" w:rsidRPr="003C50B1" w:rsidRDefault="003829AE" w:rsidP="00B15B56">
            <w:pPr>
              <w:jc w:val="center"/>
              <w:rPr>
                <w:rFonts w:ascii="Times New Roman" w:hAnsi="Times New Roman" w:cs="Times New Roman"/>
                <w:sz w:val="24"/>
                <w:szCs w:val="24"/>
              </w:rPr>
            </w:pPr>
          </w:p>
        </w:tc>
        <w:tc>
          <w:tcPr>
            <w:tcW w:w="8580" w:type="dxa"/>
            <w:gridSpan w:val="5"/>
          </w:tcPr>
          <w:p w:rsidR="003829AE" w:rsidRPr="003C50B1" w:rsidRDefault="003829AE" w:rsidP="003C50B1">
            <w:pPr>
              <w:jc w:val="center"/>
              <w:rPr>
                <w:rFonts w:ascii="Times New Roman" w:hAnsi="Times New Roman" w:cs="Times New Roman"/>
                <w:sz w:val="24"/>
                <w:szCs w:val="24"/>
              </w:rPr>
            </w:pPr>
            <w:r w:rsidRPr="003C50B1">
              <w:rPr>
                <w:rFonts w:ascii="Times New Roman" w:hAnsi="Times New Roman" w:cs="Times New Roman"/>
                <w:sz w:val="24"/>
                <w:szCs w:val="24"/>
              </w:rPr>
              <w:t>Audzēkņi profesionālās ievirzes programmās uz 01.01.2017.</w:t>
            </w:r>
          </w:p>
        </w:tc>
      </w:tr>
      <w:tr w:rsidR="003829AE" w:rsidRPr="003C50B1" w:rsidTr="003C50B1">
        <w:trPr>
          <w:trHeight w:val="371"/>
        </w:trPr>
        <w:tc>
          <w:tcPr>
            <w:tcW w:w="742" w:type="dxa"/>
          </w:tcPr>
          <w:p w:rsidR="003829AE" w:rsidRPr="003C50B1" w:rsidRDefault="003829AE" w:rsidP="00897E1C">
            <w:pPr>
              <w:jc w:val="center"/>
              <w:rPr>
                <w:rFonts w:ascii="Times New Roman" w:hAnsi="Times New Roman" w:cs="Times New Roman"/>
                <w:sz w:val="24"/>
                <w:szCs w:val="24"/>
              </w:rPr>
            </w:pPr>
            <w:r w:rsidRPr="003C50B1">
              <w:rPr>
                <w:rFonts w:ascii="Times New Roman" w:hAnsi="Times New Roman" w:cs="Times New Roman"/>
                <w:sz w:val="24"/>
                <w:szCs w:val="24"/>
              </w:rPr>
              <w:t>1.</w:t>
            </w:r>
          </w:p>
        </w:tc>
        <w:tc>
          <w:tcPr>
            <w:tcW w:w="2627" w:type="dxa"/>
          </w:tcPr>
          <w:p w:rsidR="003829AE" w:rsidRPr="003C50B1" w:rsidRDefault="003829AE" w:rsidP="00DE2E43">
            <w:pPr>
              <w:rPr>
                <w:rFonts w:ascii="Times New Roman" w:hAnsi="Times New Roman" w:cs="Times New Roman"/>
                <w:sz w:val="24"/>
                <w:szCs w:val="24"/>
              </w:rPr>
            </w:pPr>
            <w:r w:rsidRPr="003C50B1">
              <w:rPr>
                <w:rFonts w:ascii="Times New Roman" w:hAnsi="Times New Roman" w:cs="Times New Roman"/>
                <w:sz w:val="24"/>
                <w:szCs w:val="24"/>
              </w:rPr>
              <w:t>Inešu  pamatskola</w:t>
            </w:r>
          </w:p>
        </w:tc>
        <w:tc>
          <w:tcPr>
            <w:tcW w:w="2835" w:type="dxa"/>
            <w:gridSpan w:val="2"/>
          </w:tcPr>
          <w:p w:rsidR="003829AE" w:rsidRPr="003C50B1" w:rsidRDefault="003829AE" w:rsidP="00897E1C">
            <w:pPr>
              <w:jc w:val="center"/>
              <w:rPr>
                <w:rFonts w:ascii="Times New Roman" w:hAnsi="Times New Roman" w:cs="Times New Roman"/>
                <w:sz w:val="24"/>
                <w:szCs w:val="24"/>
              </w:rPr>
            </w:pPr>
            <w:r w:rsidRPr="003C50B1">
              <w:rPr>
                <w:rFonts w:ascii="Times New Roman" w:hAnsi="Times New Roman" w:cs="Times New Roman"/>
                <w:sz w:val="24"/>
                <w:szCs w:val="24"/>
              </w:rPr>
              <w:t>Mākslas programma</w:t>
            </w:r>
          </w:p>
        </w:tc>
        <w:tc>
          <w:tcPr>
            <w:tcW w:w="3118" w:type="dxa"/>
            <w:gridSpan w:val="2"/>
          </w:tcPr>
          <w:p w:rsidR="003829AE" w:rsidRPr="003C50B1" w:rsidRDefault="003829AE" w:rsidP="00897E1C">
            <w:pPr>
              <w:jc w:val="center"/>
              <w:rPr>
                <w:rFonts w:ascii="Times New Roman" w:hAnsi="Times New Roman" w:cs="Times New Roman"/>
                <w:sz w:val="24"/>
                <w:szCs w:val="24"/>
              </w:rPr>
            </w:pPr>
            <w:r w:rsidRPr="003C50B1">
              <w:rPr>
                <w:rFonts w:ascii="Times New Roman" w:hAnsi="Times New Roman" w:cs="Times New Roman"/>
                <w:sz w:val="24"/>
                <w:szCs w:val="24"/>
              </w:rPr>
              <w:t>31</w:t>
            </w:r>
          </w:p>
        </w:tc>
      </w:tr>
      <w:tr w:rsidR="003829AE" w:rsidRPr="003C50B1" w:rsidTr="003C50B1">
        <w:tc>
          <w:tcPr>
            <w:tcW w:w="742" w:type="dxa"/>
          </w:tcPr>
          <w:p w:rsidR="003829AE" w:rsidRPr="003C50B1" w:rsidRDefault="003829AE"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2.</w:t>
            </w:r>
          </w:p>
        </w:tc>
        <w:tc>
          <w:tcPr>
            <w:tcW w:w="2627" w:type="dxa"/>
          </w:tcPr>
          <w:p w:rsidR="003829AE" w:rsidRPr="003C50B1" w:rsidRDefault="003829AE" w:rsidP="003C50B1">
            <w:pPr>
              <w:rPr>
                <w:rFonts w:ascii="Times New Roman" w:hAnsi="Times New Roman" w:cs="Times New Roman"/>
                <w:sz w:val="24"/>
                <w:szCs w:val="24"/>
              </w:rPr>
            </w:pPr>
            <w:r w:rsidRPr="003C50B1">
              <w:rPr>
                <w:rFonts w:ascii="Times New Roman" w:hAnsi="Times New Roman" w:cs="Times New Roman"/>
                <w:sz w:val="24"/>
                <w:szCs w:val="24"/>
              </w:rPr>
              <w:t>Dzērbenes vispārizglītojošā</w:t>
            </w:r>
          </w:p>
          <w:p w:rsidR="003829AE" w:rsidRPr="003C50B1" w:rsidRDefault="003829AE" w:rsidP="003C50B1">
            <w:pPr>
              <w:rPr>
                <w:rFonts w:ascii="Times New Roman" w:hAnsi="Times New Roman" w:cs="Times New Roman"/>
                <w:sz w:val="24"/>
                <w:szCs w:val="24"/>
              </w:rPr>
            </w:pPr>
            <w:r w:rsidRPr="003C50B1">
              <w:rPr>
                <w:rFonts w:ascii="Times New Roman" w:hAnsi="Times New Roman" w:cs="Times New Roman"/>
                <w:sz w:val="24"/>
                <w:szCs w:val="24"/>
              </w:rPr>
              <w:t>un mūzikas pamatskola</w:t>
            </w:r>
          </w:p>
        </w:tc>
        <w:tc>
          <w:tcPr>
            <w:tcW w:w="2835" w:type="dxa"/>
            <w:gridSpan w:val="2"/>
          </w:tcPr>
          <w:p w:rsidR="003829AE" w:rsidRPr="003C50B1" w:rsidRDefault="003829AE"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Mūzikas programma</w:t>
            </w:r>
          </w:p>
        </w:tc>
        <w:tc>
          <w:tcPr>
            <w:tcW w:w="3118" w:type="dxa"/>
            <w:gridSpan w:val="2"/>
          </w:tcPr>
          <w:p w:rsidR="003829AE" w:rsidRPr="003C50B1" w:rsidRDefault="003829AE" w:rsidP="00B15B56">
            <w:pPr>
              <w:jc w:val="center"/>
              <w:rPr>
                <w:rFonts w:ascii="Times New Roman" w:hAnsi="Times New Roman" w:cs="Times New Roman"/>
                <w:sz w:val="24"/>
                <w:szCs w:val="24"/>
              </w:rPr>
            </w:pPr>
          </w:p>
          <w:p w:rsidR="003829AE" w:rsidRPr="003C50B1" w:rsidRDefault="003829AE" w:rsidP="00B15B56">
            <w:pPr>
              <w:jc w:val="center"/>
              <w:rPr>
                <w:rFonts w:ascii="Times New Roman" w:hAnsi="Times New Roman" w:cs="Times New Roman"/>
                <w:sz w:val="24"/>
                <w:szCs w:val="24"/>
              </w:rPr>
            </w:pPr>
            <w:r w:rsidRPr="003C50B1">
              <w:rPr>
                <w:rFonts w:ascii="Times New Roman" w:hAnsi="Times New Roman" w:cs="Times New Roman"/>
                <w:sz w:val="24"/>
                <w:szCs w:val="24"/>
              </w:rPr>
              <w:t>68</w:t>
            </w:r>
          </w:p>
        </w:tc>
      </w:tr>
    </w:tbl>
    <w:p w:rsidR="003C50B1" w:rsidRDefault="003C50B1" w:rsidP="003C50B1">
      <w:pPr>
        <w:jc w:val="both"/>
        <w:rPr>
          <w:rFonts w:ascii="Times New Roman" w:hAnsi="Times New Roman" w:cs="Times New Roman"/>
          <w:sz w:val="24"/>
          <w:szCs w:val="24"/>
        </w:rPr>
      </w:pPr>
    </w:p>
    <w:p w:rsidR="002364DC" w:rsidRPr="003C50B1" w:rsidRDefault="002364DC" w:rsidP="003C50B1">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Profesionālās ievirzes izglītību </w:t>
      </w:r>
      <w:r w:rsidR="00F6776F" w:rsidRPr="003C50B1">
        <w:rPr>
          <w:rFonts w:ascii="Times New Roman" w:hAnsi="Times New Roman" w:cs="Times New Roman"/>
          <w:sz w:val="24"/>
          <w:szCs w:val="24"/>
        </w:rPr>
        <w:t xml:space="preserve">novadā </w:t>
      </w:r>
      <w:r w:rsidRPr="003C50B1">
        <w:rPr>
          <w:rFonts w:ascii="Times New Roman" w:hAnsi="Times New Roman" w:cs="Times New Roman"/>
          <w:sz w:val="24"/>
          <w:szCs w:val="24"/>
        </w:rPr>
        <w:t xml:space="preserve">var apgūt </w:t>
      </w:r>
      <w:r w:rsidR="00F6776F" w:rsidRPr="003C50B1">
        <w:rPr>
          <w:rFonts w:ascii="Times New Roman" w:hAnsi="Times New Roman" w:cs="Times New Roman"/>
          <w:sz w:val="24"/>
          <w:szCs w:val="24"/>
        </w:rPr>
        <w:t>divās izglītības iestādēs-</w:t>
      </w:r>
      <w:r w:rsidRPr="003C50B1">
        <w:rPr>
          <w:rFonts w:ascii="Times New Roman" w:hAnsi="Times New Roman" w:cs="Times New Roman"/>
          <w:sz w:val="24"/>
          <w:szCs w:val="24"/>
        </w:rPr>
        <w:t xml:space="preserve">mākslas </w:t>
      </w:r>
      <w:r w:rsidR="00F6776F" w:rsidRPr="003C50B1">
        <w:rPr>
          <w:rFonts w:ascii="Times New Roman" w:hAnsi="Times New Roman" w:cs="Times New Roman"/>
          <w:sz w:val="24"/>
          <w:szCs w:val="24"/>
        </w:rPr>
        <w:t xml:space="preserve">programmas Inešu pamatskolā, kuru apmeklē </w:t>
      </w:r>
      <w:r w:rsidR="00567043" w:rsidRPr="003C50B1">
        <w:rPr>
          <w:rFonts w:ascii="Times New Roman" w:hAnsi="Times New Roman" w:cs="Times New Roman"/>
          <w:sz w:val="24"/>
          <w:szCs w:val="24"/>
        </w:rPr>
        <w:t xml:space="preserve">ap </w:t>
      </w:r>
      <w:r w:rsidR="00F6776F" w:rsidRPr="003C50B1">
        <w:rPr>
          <w:rFonts w:ascii="Times New Roman" w:hAnsi="Times New Roman" w:cs="Times New Roman"/>
          <w:sz w:val="24"/>
          <w:szCs w:val="24"/>
        </w:rPr>
        <w:t>3</w:t>
      </w:r>
      <w:r w:rsidR="00567043" w:rsidRPr="003C50B1">
        <w:rPr>
          <w:rFonts w:ascii="Times New Roman" w:hAnsi="Times New Roman" w:cs="Times New Roman"/>
          <w:sz w:val="24"/>
          <w:szCs w:val="24"/>
        </w:rPr>
        <w:t>0</w:t>
      </w:r>
      <w:r w:rsidR="00F6776F" w:rsidRPr="003C50B1">
        <w:rPr>
          <w:rFonts w:ascii="Times New Roman" w:hAnsi="Times New Roman" w:cs="Times New Roman"/>
          <w:sz w:val="24"/>
          <w:szCs w:val="24"/>
        </w:rPr>
        <w:t>bērn</w:t>
      </w:r>
      <w:r w:rsidR="00567043" w:rsidRPr="003C50B1">
        <w:rPr>
          <w:rFonts w:ascii="Times New Roman" w:hAnsi="Times New Roman" w:cs="Times New Roman"/>
          <w:sz w:val="24"/>
          <w:szCs w:val="24"/>
        </w:rPr>
        <w:t>u</w:t>
      </w:r>
      <w:r w:rsidR="00F6776F" w:rsidRPr="003C50B1">
        <w:rPr>
          <w:rFonts w:ascii="Times New Roman" w:hAnsi="Times New Roman" w:cs="Times New Roman"/>
          <w:sz w:val="24"/>
          <w:szCs w:val="24"/>
        </w:rPr>
        <w:t>un mūzikas programmas- Dzērbenes vispārējās izglītības un mūzikas pamatskolā, kuru apmeklē 6</w:t>
      </w:r>
      <w:r w:rsidR="0003599A" w:rsidRPr="003C50B1">
        <w:rPr>
          <w:rFonts w:ascii="Times New Roman" w:hAnsi="Times New Roman" w:cs="Times New Roman"/>
          <w:sz w:val="24"/>
          <w:szCs w:val="24"/>
        </w:rPr>
        <w:t>8</w:t>
      </w:r>
      <w:r w:rsidR="00F6776F" w:rsidRPr="003C50B1">
        <w:rPr>
          <w:rFonts w:ascii="Times New Roman" w:hAnsi="Times New Roman" w:cs="Times New Roman"/>
          <w:sz w:val="24"/>
          <w:szCs w:val="24"/>
        </w:rPr>
        <w:t xml:space="preserve"> bērni.</w:t>
      </w:r>
      <w:r w:rsidR="00026ECE" w:rsidRPr="003C50B1">
        <w:rPr>
          <w:rFonts w:ascii="Times New Roman" w:hAnsi="Times New Roman" w:cs="Times New Roman"/>
          <w:sz w:val="24"/>
          <w:szCs w:val="24"/>
        </w:rPr>
        <w:t xml:space="preserve"> Vecpiebalgā ir iespējams profesionāli nodarboties ar sportu: Cēsu sporta skolas audzēkņu skaitu papildina  Vecpiebalgas jaunieši, kas darbojas  divās profesionālās ievirzes programmās- sporta veidos: biatlonā un volejbolā.</w:t>
      </w:r>
    </w:p>
    <w:p w:rsidR="00567043" w:rsidRPr="003C50B1" w:rsidRDefault="00567043" w:rsidP="00567043">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Izglītības jomā 2017.g. skolās plānots nodrošināt mācību līdzekļu iegādi, ar pašvaldības budžeta līdzekļiem finansēt nepieciešamo pedagogu atalgojuma daļu mācību procesa realizācijai un pirmsskolas bērnu grupu </w:t>
      </w:r>
      <w:r w:rsidR="00FB2B35" w:rsidRPr="003C50B1">
        <w:rPr>
          <w:rFonts w:ascii="Times New Roman" w:hAnsi="Times New Roman" w:cs="Times New Roman"/>
          <w:sz w:val="24"/>
          <w:szCs w:val="24"/>
        </w:rPr>
        <w:t>uzturēšanu,</w:t>
      </w:r>
      <w:r w:rsidRPr="003C50B1">
        <w:rPr>
          <w:rFonts w:ascii="Times New Roman" w:hAnsi="Times New Roman" w:cs="Times New Roman"/>
          <w:sz w:val="24"/>
          <w:szCs w:val="24"/>
        </w:rPr>
        <w:t xml:space="preserve"> veikt nepieciešamos kosmētiskos remontus</w:t>
      </w:r>
      <w:r w:rsidR="00FB2B35" w:rsidRPr="003C50B1">
        <w:rPr>
          <w:rFonts w:ascii="Times New Roman" w:hAnsi="Times New Roman" w:cs="Times New Roman"/>
          <w:sz w:val="24"/>
          <w:szCs w:val="24"/>
        </w:rPr>
        <w:t xml:space="preserve"> skolās un pirmsskolas grupās</w:t>
      </w:r>
      <w:r w:rsidRPr="003C50B1">
        <w:rPr>
          <w:rFonts w:ascii="Times New Roman" w:hAnsi="Times New Roman" w:cs="Times New Roman"/>
          <w:sz w:val="24"/>
          <w:szCs w:val="24"/>
        </w:rPr>
        <w:t>,</w:t>
      </w:r>
      <w:r w:rsidR="00FB2B35" w:rsidRPr="003C50B1">
        <w:rPr>
          <w:rFonts w:ascii="Times New Roman" w:hAnsi="Times New Roman" w:cs="Times New Roman"/>
          <w:sz w:val="24"/>
          <w:szCs w:val="24"/>
        </w:rPr>
        <w:t xml:space="preserve"> nodrošināt skolēnu nokļūšanu līdz izglītības iestādei, transporta izdevumus mācību procesā atbilstoši skolu pieprasījumam. </w:t>
      </w:r>
      <w:r w:rsidR="00BF1AD4">
        <w:rPr>
          <w:rFonts w:ascii="Times New Roman" w:hAnsi="Times New Roman" w:cs="Times New Roman"/>
          <w:sz w:val="24"/>
          <w:szCs w:val="24"/>
        </w:rPr>
        <w:t xml:space="preserve">Valsts mērķdotācija pedagogu atalgojumam plānota 8 mēnešiem, nākamajam mācību gadam finansējumu ietversim ar budžeta grozījumiem tad, kad valsts to piešķirs. </w:t>
      </w:r>
      <w:r w:rsidR="00FB2B35" w:rsidRPr="003C50B1">
        <w:rPr>
          <w:rFonts w:ascii="Times New Roman" w:hAnsi="Times New Roman" w:cs="Times New Roman"/>
          <w:sz w:val="24"/>
          <w:szCs w:val="24"/>
        </w:rPr>
        <w:t xml:space="preserve">No apjomīgiem darbiem plānots </w:t>
      </w:r>
      <w:r w:rsidRPr="003C50B1">
        <w:rPr>
          <w:rFonts w:ascii="Times New Roman" w:hAnsi="Times New Roman" w:cs="Times New Roman"/>
          <w:sz w:val="24"/>
          <w:szCs w:val="24"/>
        </w:rPr>
        <w:t xml:space="preserve"> Vecpiebalgas vidusskolā veikt sporta zāles grīdas atjaunošanu</w:t>
      </w:r>
      <w:r w:rsidR="00FB2B35" w:rsidRPr="003C50B1">
        <w:rPr>
          <w:rFonts w:ascii="Times New Roman" w:hAnsi="Times New Roman" w:cs="Times New Roman"/>
          <w:sz w:val="24"/>
          <w:szCs w:val="24"/>
        </w:rPr>
        <w:t xml:space="preserve"> un</w:t>
      </w:r>
      <w:r w:rsidRPr="003C50B1">
        <w:rPr>
          <w:rFonts w:ascii="Times New Roman" w:hAnsi="Times New Roman" w:cs="Times New Roman"/>
          <w:sz w:val="24"/>
          <w:szCs w:val="24"/>
        </w:rPr>
        <w:t xml:space="preserve"> par </w:t>
      </w:r>
      <w:r w:rsidR="00FB2B35" w:rsidRPr="003C50B1">
        <w:rPr>
          <w:rFonts w:ascii="Times New Roman" w:hAnsi="Times New Roman" w:cs="Times New Roman"/>
          <w:sz w:val="24"/>
          <w:szCs w:val="24"/>
        </w:rPr>
        <w:t xml:space="preserve">LAD </w:t>
      </w:r>
      <w:r w:rsidRPr="003C50B1">
        <w:rPr>
          <w:rFonts w:ascii="Times New Roman" w:hAnsi="Times New Roman" w:cs="Times New Roman"/>
          <w:sz w:val="24"/>
          <w:szCs w:val="24"/>
        </w:rPr>
        <w:t>projekta līdzekļiem veikt skrejceļa rekonstrukciju Dzērbenes vispārējās izglītības un mūzikas pamatskolas sporta laukumā.</w:t>
      </w:r>
      <w:r w:rsidR="00287A41" w:rsidRPr="003C50B1">
        <w:rPr>
          <w:rFonts w:ascii="Times New Roman" w:hAnsi="Times New Roman" w:cs="Times New Roman"/>
          <w:sz w:val="24"/>
          <w:szCs w:val="24"/>
        </w:rPr>
        <w:t xml:space="preserve"> Izglītībai plānotie izdevumi no pamatbudžeta sastāda </w:t>
      </w:r>
      <w:r w:rsidR="00D9715E" w:rsidRPr="003C50B1">
        <w:rPr>
          <w:rFonts w:ascii="Times New Roman" w:hAnsi="Times New Roman" w:cs="Times New Roman"/>
          <w:sz w:val="24"/>
          <w:szCs w:val="24"/>
        </w:rPr>
        <w:t xml:space="preserve">1 429980 </w:t>
      </w:r>
      <w:proofErr w:type="spellStart"/>
      <w:r w:rsidR="00D9715E" w:rsidRPr="003C50B1">
        <w:rPr>
          <w:rFonts w:ascii="Times New Roman" w:hAnsi="Times New Roman" w:cs="Times New Roman"/>
          <w:i/>
          <w:sz w:val="24"/>
          <w:szCs w:val="24"/>
        </w:rPr>
        <w:t>euro</w:t>
      </w:r>
      <w:proofErr w:type="spellEnd"/>
      <w:r w:rsidR="00D9715E" w:rsidRPr="003C50B1">
        <w:rPr>
          <w:rFonts w:ascii="Times New Roman" w:hAnsi="Times New Roman" w:cs="Times New Roman"/>
          <w:sz w:val="24"/>
          <w:szCs w:val="24"/>
        </w:rPr>
        <w:t xml:space="preserve"> jeb </w:t>
      </w:r>
      <w:r w:rsidR="00287A41" w:rsidRPr="003C50B1">
        <w:rPr>
          <w:rFonts w:ascii="Times New Roman" w:hAnsi="Times New Roman" w:cs="Times New Roman"/>
          <w:sz w:val="24"/>
          <w:szCs w:val="24"/>
        </w:rPr>
        <w:t>33</w:t>
      </w:r>
      <w:r w:rsidR="00D9715E" w:rsidRPr="003C50B1">
        <w:rPr>
          <w:rFonts w:ascii="Times New Roman" w:hAnsi="Times New Roman" w:cs="Times New Roman"/>
          <w:sz w:val="24"/>
          <w:szCs w:val="24"/>
        </w:rPr>
        <w:t>.6</w:t>
      </w:r>
      <w:r w:rsidR="00287A41" w:rsidRPr="003C50B1">
        <w:rPr>
          <w:rFonts w:ascii="Times New Roman" w:hAnsi="Times New Roman" w:cs="Times New Roman"/>
          <w:sz w:val="24"/>
          <w:szCs w:val="24"/>
        </w:rPr>
        <w:t>%</w:t>
      </w:r>
      <w:r w:rsidR="009606BB" w:rsidRPr="003C50B1">
        <w:rPr>
          <w:rFonts w:ascii="Times New Roman" w:hAnsi="Times New Roman" w:cs="Times New Roman"/>
          <w:sz w:val="24"/>
          <w:szCs w:val="24"/>
        </w:rPr>
        <w:t xml:space="preserve"> (</w:t>
      </w:r>
      <w:r w:rsidR="00026ECE" w:rsidRPr="003C50B1">
        <w:rPr>
          <w:rFonts w:ascii="Times New Roman" w:hAnsi="Times New Roman" w:cs="Times New Roman"/>
          <w:sz w:val="24"/>
          <w:szCs w:val="24"/>
        </w:rPr>
        <w:t>12</w:t>
      </w:r>
      <w:r w:rsidR="00927068" w:rsidRPr="003C50B1">
        <w:rPr>
          <w:rFonts w:ascii="Times New Roman" w:hAnsi="Times New Roman" w:cs="Times New Roman"/>
          <w:sz w:val="24"/>
          <w:szCs w:val="24"/>
        </w:rPr>
        <w:t>.</w:t>
      </w:r>
      <w:r w:rsidR="009606BB" w:rsidRPr="003C50B1">
        <w:rPr>
          <w:rFonts w:ascii="Times New Roman" w:hAnsi="Times New Roman" w:cs="Times New Roman"/>
          <w:sz w:val="24"/>
          <w:szCs w:val="24"/>
        </w:rPr>
        <w:t>pielikums)</w:t>
      </w:r>
      <w:r w:rsidR="00287A41" w:rsidRPr="003C50B1">
        <w:rPr>
          <w:rFonts w:ascii="Times New Roman" w:hAnsi="Times New Roman" w:cs="Times New Roman"/>
          <w:sz w:val="24"/>
          <w:szCs w:val="24"/>
        </w:rPr>
        <w:t>.</w:t>
      </w:r>
    </w:p>
    <w:p w:rsidR="00026ECE" w:rsidRPr="003C50B1" w:rsidRDefault="00F6776F" w:rsidP="00026ECE">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Novada iedzīvotājiem vajadzības gadījumā sociālos pakalpojumus sniedz Sociālais dienests. </w:t>
      </w:r>
      <w:r w:rsidR="0089271A" w:rsidRPr="003C50B1">
        <w:rPr>
          <w:rFonts w:ascii="Times New Roman" w:hAnsi="Times New Roman" w:cs="Times New Roman"/>
          <w:sz w:val="24"/>
          <w:szCs w:val="24"/>
        </w:rPr>
        <w:t>Atbilstoši</w:t>
      </w:r>
      <w:r w:rsidRPr="003C50B1">
        <w:rPr>
          <w:rFonts w:ascii="Times New Roman" w:hAnsi="Times New Roman" w:cs="Times New Roman"/>
          <w:sz w:val="24"/>
          <w:szCs w:val="24"/>
        </w:rPr>
        <w:t xml:space="preserve"> Sociālā dienesta 201</w:t>
      </w:r>
      <w:r w:rsidR="0089271A" w:rsidRPr="003C50B1">
        <w:rPr>
          <w:rFonts w:ascii="Times New Roman" w:hAnsi="Times New Roman" w:cs="Times New Roman"/>
          <w:sz w:val="24"/>
          <w:szCs w:val="24"/>
        </w:rPr>
        <w:t xml:space="preserve">6.gada decembramēneša </w:t>
      </w:r>
      <w:r w:rsidRPr="003C50B1">
        <w:rPr>
          <w:rFonts w:ascii="Times New Roman" w:hAnsi="Times New Roman" w:cs="Times New Roman"/>
          <w:sz w:val="24"/>
          <w:szCs w:val="24"/>
        </w:rPr>
        <w:t>atskaite</w:t>
      </w:r>
      <w:r w:rsidR="0089271A" w:rsidRPr="003C50B1">
        <w:rPr>
          <w:rFonts w:ascii="Times New Roman" w:hAnsi="Times New Roman" w:cs="Times New Roman"/>
          <w:sz w:val="24"/>
          <w:szCs w:val="24"/>
        </w:rPr>
        <w:t>i</w:t>
      </w:r>
      <w:r w:rsidRPr="003C50B1">
        <w:rPr>
          <w:rFonts w:ascii="Times New Roman" w:hAnsi="Times New Roman" w:cs="Times New Roman"/>
          <w:sz w:val="24"/>
          <w:szCs w:val="24"/>
        </w:rPr>
        <w:t xml:space="preserve"> par iepriekšējo periodu 201</w:t>
      </w:r>
      <w:r w:rsidR="0089271A" w:rsidRPr="003C50B1">
        <w:rPr>
          <w:rFonts w:ascii="Times New Roman" w:hAnsi="Times New Roman" w:cs="Times New Roman"/>
          <w:sz w:val="24"/>
          <w:szCs w:val="24"/>
        </w:rPr>
        <w:t>6</w:t>
      </w:r>
      <w:r w:rsidRPr="003C50B1">
        <w:rPr>
          <w:rFonts w:ascii="Times New Roman" w:hAnsi="Times New Roman" w:cs="Times New Roman"/>
          <w:sz w:val="24"/>
          <w:szCs w:val="24"/>
        </w:rPr>
        <w:t>.gad</w:t>
      </w:r>
      <w:r w:rsidR="0089271A" w:rsidRPr="003C50B1">
        <w:rPr>
          <w:rFonts w:ascii="Times New Roman" w:hAnsi="Times New Roman" w:cs="Times New Roman"/>
          <w:sz w:val="24"/>
          <w:szCs w:val="24"/>
        </w:rPr>
        <w:t xml:space="preserve">ā </w:t>
      </w:r>
      <w:r w:rsidRPr="003C50B1">
        <w:rPr>
          <w:rFonts w:ascii="Times New Roman" w:hAnsi="Times New Roman" w:cs="Times New Roman"/>
          <w:sz w:val="24"/>
          <w:szCs w:val="24"/>
        </w:rPr>
        <w:t xml:space="preserve">fiksētas </w:t>
      </w:r>
      <w:r w:rsidR="0089271A" w:rsidRPr="003C50B1">
        <w:rPr>
          <w:rFonts w:ascii="Times New Roman" w:hAnsi="Times New Roman" w:cs="Times New Roman"/>
          <w:sz w:val="24"/>
          <w:szCs w:val="24"/>
        </w:rPr>
        <w:t>110</w:t>
      </w:r>
      <w:r w:rsidRPr="003C50B1">
        <w:rPr>
          <w:rFonts w:ascii="Times New Roman" w:hAnsi="Times New Roman" w:cs="Times New Roman"/>
          <w:sz w:val="24"/>
          <w:szCs w:val="24"/>
        </w:rPr>
        <w:t xml:space="preserve"> trūcīgas personas </w:t>
      </w:r>
      <w:r w:rsidR="0089271A" w:rsidRPr="003C50B1">
        <w:rPr>
          <w:rFonts w:ascii="Times New Roman" w:hAnsi="Times New Roman" w:cs="Times New Roman"/>
          <w:sz w:val="24"/>
          <w:szCs w:val="24"/>
        </w:rPr>
        <w:t>– par 20 personām vairāk kā iepriekš</w:t>
      </w:r>
      <w:r w:rsidRPr="003C50B1">
        <w:rPr>
          <w:rFonts w:ascii="Times New Roman" w:hAnsi="Times New Roman" w:cs="Times New Roman"/>
          <w:sz w:val="24"/>
          <w:szCs w:val="24"/>
        </w:rPr>
        <w:t xml:space="preserve">, tai skaitā, </w:t>
      </w:r>
      <w:r w:rsidR="0089271A" w:rsidRPr="003C50B1">
        <w:rPr>
          <w:rFonts w:ascii="Times New Roman" w:hAnsi="Times New Roman" w:cs="Times New Roman"/>
          <w:sz w:val="24"/>
          <w:szCs w:val="24"/>
        </w:rPr>
        <w:t xml:space="preserve">41 </w:t>
      </w:r>
      <w:proofErr w:type="spellStart"/>
      <w:r w:rsidR="0089271A" w:rsidRPr="003C50B1">
        <w:rPr>
          <w:rFonts w:ascii="Times New Roman" w:hAnsi="Times New Roman" w:cs="Times New Roman"/>
          <w:sz w:val="24"/>
          <w:szCs w:val="24"/>
        </w:rPr>
        <w:t>bērns</w:t>
      </w:r>
      <w:r w:rsidRPr="003C50B1">
        <w:rPr>
          <w:rFonts w:ascii="Times New Roman" w:hAnsi="Times New Roman" w:cs="Times New Roman"/>
          <w:sz w:val="24"/>
          <w:szCs w:val="24"/>
        </w:rPr>
        <w:t>t.sk</w:t>
      </w:r>
      <w:proofErr w:type="spellEnd"/>
      <w:r w:rsidRPr="003C50B1">
        <w:rPr>
          <w:rFonts w:ascii="Times New Roman" w:hAnsi="Times New Roman" w:cs="Times New Roman"/>
          <w:sz w:val="24"/>
          <w:szCs w:val="24"/>
        </w:rPr>
        <w:t xml:space="preserve">., 2 bērni ar invaliditāti, </w:t>
      </w:r>
      <w:r w:rsidR="0089271A" w:rsidRPr="003C50B1">
        <w:rPr>
          <w:rFonts w:ascii="Times New Roman" w:hAnsi="Times New Roman" w:cs="Times New Roman"/>
          <w:sz w:val="24"/>
          <w:szCs w:val="24"/>
        </w:rPr>
        <w:t>34</w:t>
      </w:r>
      <w:r w:rsidRPr="003C50B1">
        <w:rPr>
          <w:rFonts w:ascii="Times New Roman" w:hAnsi="Times New Roman" w:cs="Times New Roman"/>
          <w:sz w:val="24"/>
          <w:szCs w:val="24"/>
        </w:rPr>
        <w:t xml:space="preserve"> pil</w:t>
      </w:r>
      <w:r w:rsidR="00AA093E" w:rsidRPr="003C50B1">
        <w:rPr>
          <w:rFonts w:ascii="Times New Roman" w:hAnsi="Times New Roman" w:cs="Times New Roman"/>
          <w:sz w:val="24"/>
          <w:szCs w:val="24"/>
        </w:rPr>
        <w:t>n</w:t>
      </w:r>
      <w:r w:rsidRPr="003C50B1">
        <w:rPr>
          <w:rFonts w:ascii="Times New Roman" w:hAnsi="Times New Roman" w:cs="Times New Roman"/>
          <w:sz w:val="24"/>
          <w:szCs w:val="24"/>
        </w:rPr>
        <w:t xml:space="preserve">gadīgas personas, t.sk., </w:t>
      </w:r>
      <w:r w:rsidR="0089271A" w:rsidRPr="003C50B1">
        <w:rPr>
          <w:rFonts w:ascii="Times New Roman" w:hAnsi="Times New Roman" w:cs="Times New Roman"/>
          <w:sz w:val="24"/>
          <w:szCs w:val="24"/>
        </w:rPr>
        <w:t xml:space="preserve">8 </w:t>
      </w:r>
      <w:r w:rsidRPr="003C50B1">
        <w:rPr>
          <w:rFonts w:ascii="Times New Roman" w:hAnsi="Times New Roman" w:cs="Times New Roman"/>
          <w:sz w:val="24"/>
          <w:szCs w:val="24"/>
        </w:rPr>
        <w:t xml:space="preserve">strādājošas personas, </w:t>
      </w:r>
      <w:r w:rsidR="0089271A" w:rsidRPr="003C50B1">
        <w:rPr>
          <w:rFonts w:ascii="Times New Roman" w:hAnsi="Times New Roman" w:cs="Times New Roman"/>
          <w:sz w:val="24"/>
          <w:szCs w:val="24"/>
        </w:rPr>
        <w:t>25</w:t>
      </w:r>
      <w:r w:rsidRPr="003C50B1">
        <w:rPr>
          <w:rFonts w:ascii="Times New Roman" w:hAnsi="Times New Roman" w:cs="Times New Roman"/>
          <w:sz w:val="24"/>
          <w:szCs w:val="24"/>
        </w:rPr>
        <w:t xml:space="preserve"> nestrādājoša</w:t>
      </w:r>
      <w:r w:rsidR="0089271A" w:rsidRPr="003C50B1">
        <w:rPr>
          <w:rFonts w:ascii="Times New Roman" w:hAnsi="Times New Roman" w:cs="Times New Roman"/>
          <w:sz w:val="24"/>
          <w:szCs w:val="24"/>
        </w:rPr>
        <w:t>s</w:t>
      </w:r>
      <w:r w:rsidRPr="003C50B1">
        <w:rPr>
          <w:rFonts w:ascii="Times New Roman" w:hAnsi="Times New Roman" w:cs="Times New Roman"/>
          <w:sz w:val="24"/>
          <w:szCs w:val="24"/>
        </w:rPr>
        <w:t xml:space="preserve"> persona</w:t>
      </w:r>
      <w:r w:rsidR="0089271A" w:rsidRPr="003C50B1">
        <w:rPr>
          <w:rFonts w:ascii="Times New Roman" w:hAnsi="Times New Roman" w:cs="Times New Roman"/>
          <w:sz w:val="24"/>
          <w:szCs w:val="24"/>
        </w:rPr>
        <w:t>s</w:t>
      </w:r>
      <w:r w:rsidRPr="003C50B1">
        <w:rPr>
          <w:rFonts w:ascii="Times New Roman" w:hAnsi="Times New Roman" w:cs="Times New Roman"/>
          <w:sz w:val="24"/>
          <w:szCs w:val="24"/>
        </w:rPr>
        <w:t xml:space="preserve"> un viena persona bērna kopšanas atvaļinājumā. No </w:t>
      </w:r>
      <w:r w:rsidR="00AA093E" w:rsidRPr="003C50B1">
        <w:rPr>
          <w:rFonts w:ascii="Times New Roman" w:hAnsi="Times New Roman" w:cs="Times New Roman"/>
          <w:sz w:val="24"/>
          <w:szCs w:val="24"/>
        </w:rPr>
        <w:t>visām trūcīgām personām</w:t>
      </w:r>
      <w:r w:rsidRPr="003C50B1">
        <w:rPr>
          <w:rFonts w:ascii="Times New Roman" w:hAnsi="Times New Roman" w:cs="Times New Roman"/>
          <w:sz w:val="24"/>
          <w:szCs w:val="24"/>
        </w:rPr>
        <w:t xml:space="preserve"> 2 personas veic algotus pagaidu sabiedriskos darbus</w:t>
      </w:r>
      <w:r w:rsidR="00AA093E" w:rsidRPr="003C50B1">
        <w:rPr>
          <w:rFonts w:ascii="Times New Roman" w:hAnsi="Times New Roman" w:cs="Times New Roman"/>
          <w:sz w:val="24"/>
          <w:szCs w:val="24"/>
        </w:rPr>
        <w:t xml:space="preserve"> un n</w:t>
      </w:r>
      <w:r w:rsidRPr="003C50B1">
        <w:rPr>
          <w:rFonts w:ascii="Times New Roman" w:hAnsi="Times New Roman" w:cs="Times New Roman"/>
          <w:sz w:val="24"/>
          <w:szCs w:val="24"/>
        </w:rPr>
        <w:t>o visām pilngadīgajām trūcīgajām personām 1</w:t>
      </w:r>
      <w:r w:rsidR="0089271A" w:rsidRPr="003C50B1">
        <w:rPr>
          <w:rFonts w:ascii="Times New Roman" w:hAnsi="Times New Roman" w:cs="Times New Roman"/>
          <w:sz w:val="24"/>
          <w:szCs w:val="24"/>
        </w:rPr>
        <w:t>4</w:t>
      </w:r>
      <w:r w:rsidRPr="003C50B1">
        <w:rPr>
          <w:rFonts w:ascii="Times New Roman" w:hAnsi="Times New Roman" w:cs="Times New Roman"/>
          <w:sz w:val="24"/>
          <w:szCs w:val="24"/>
        </w:rPr>
        <w:t xml:space="preserve"> ir ar invaliditāti un </w:t>
      </w:r>
      <w:r w:rsidR="0089271A" w:rsidRPr="003C50B1">
        <w:rPr>
          <w:rFonts w:ascii="Times New Roman" w:hAnsi="Times New Roman" w:cs="Times New Roman"/>
          <w:sz w:val="24"/>
          <w:szCs w:val="24"/>
        </w:rPr>
        <w:t>21 persona</w:t>
      </w:r>
      <w:r w:rsidRPr="003C50B1">
        <w:rPr>
          <w:rFonts w:ascii="Times New Roman" w:hAnsi="Times New Roman" w:cs="Times New Roman"/>
          <w:sz w:val="24"/>
          <w:szCs w:val="24"/>
        </w:rPr>
        <w:t xml:space="preserve"> ir pensijas vecumā. </w:t>
      </w:r>
      <w:r w:rsidR="0089271A" w:rsidRPr="003C50B1">
        <w:rPr>
          <w:rFonts w:ascii="Times New Roman" w:hAnsi="Times New Roman" w:cs="Times New Roman"/>
          <w:sz w:val="24"/>
          <w:szCs w:val="24"/>
        </w:rPr>
        <w:t>Piemēram, 2016.g. decembra m</w:t>
      </w:r>
      <w:r w:rsidR="00AA093E" w:rsidRPr="003C50B1">
        <w:rPr>
          <w:rFonts w:ascii="Times New Roman" w:hAnsi="Times New Roman" w:cs="Times New Roman"/>
          <w:sz w:val="24"/>
          <w:szCs w:val="24"/>
        </w:rPr>
        <w:t xml:space="preserve">ēnesī pabalstus pieprasījušas </w:t>
      </w:r>
      <w:r w:rsidR="0089271A" w:rsidRPr="003C50B1">
        <w:rPr>
          <w:rFonts w:ascii="Times New Roman" w:hAnsi="Times New Roman" w:cs="Times New Roman"/>
          <w:sz w:val="24"/>
          <w:szCs w:val="24"/>
        </w:rPr>
        <w:t>11</w:t>
      </w:r>
      <w:r w:rsidR="00AA093E" w:rsidRPr="003C50B1">
        <w:rPr>
          <w:rFonts w:ascii="Times New Roman" w:hAnsi="Times New Roman" w:cs="Times New Roman"/>
          <w:sz w:val="24"/>
          <w:szCs w:val="24"/>
        </w:rPr>
        <w:t xml:space="preserve"> personas un pabalsti izmaksāti 2</w:t>
      </w:r>
      <w:r w:rsidR="0089271A" w:rsidRPr="003C50B1">
        <w:rPr>
          <w:rFonts w:ascii="Times New Roman" w:hAnsi="Times New Roman" w:cs="Times New Roman"/>
          <w:sz w:val="24"/>
          <w:szCs w:val="24"/>
        </w:rPr>
        <w:t>5</w:t>
      </w:r>
      <w:r w:rsidR="00AA093E" w:rsidRPr="003C50B1">
        <w:rPr>
          <w:rFonts w:ascii="Times New Roman" w:hAnsi="Times New Roman" w:cs="Times New Roman"/>
          <w:sz w:val="24"/>
          <w:szCs w:val="24"/>
        </w:rPr>
        <w:t xml:space="preserve"> person</w:t>
      </w:r>
      <w:r w:rsidR="0089271A" w:rsidRPr="003C50B1">
        <w:rPr>
          <w:rFonts w:ascii="Times New Roman" w:hAnsi="Times New Roman" w:cs="Times New Roman"/>
          <w:sz w:val="24"/>
          <w:szCs w:val="24"/>
        </w:rPr>
        <w:t>ām</w:t>
      </w:r>
      <w:r w:rsidR="00AA093E" w:rsidRPr="003C50B1">
        <w:rPr>
          <w:rFonts w:ascii="Times New Roman" w:hAnsi="Times New Roman" w:cs="Times New Roman"/>
          <w:sz w:val="24"/>
          <w:szCs w:val="24"/>
        </w:rPr>
        <w:t xml:space="preserve"> kopsummā par </w:t>
      </w:r>
      <w:r w:rsidR="0089271A" w:rsidRPr="003C50B1">
        <w:rPr>
          <w:rFonts w:ascii="Times New Roman" w:hAnsi="Times New Roman" w:cs="Times New Roman"/>
          <w:sz w:val="24"/>
          <w:szCs w:val="24"/>
        </w:rPr>
        <w:t>2082.78</w:t>
      </w:r>
      <w:r w:rsidR="00AA093E" w:rsidRPr="003C50B1">
        <w:rPr>
          <w:rFonts w:ascii="Times New Roman" w:hAnsi="Times New Roman" w:cs="Times New Roman"/>
          <w:i/>
          <w:sz w:val="24"/>
          <w:szCs w:val="24"/>
        </w:rPr>
        <w:t>euro</w:t>
      </w:r>
      <w:r w:rsidR="0089271A" w:rsidRPr="003C50B1">
        <w:rPr>
          <w:rFonts w:ascii="Times New Roman" w:hAnsi="Times New Roman" w:cs="Times New Roman"/>
          <w:sz w:val="24"/>
          <w:szCs w:val="24"/>
        </w:rPr>
        <w:t>. Vismaz vienu reizi 2016.g. laikā p</w:t>
      </w:r>
      <w:r w:rsidR="00AA093E" w:rsidRPr="003C50B1">
        <w:rPr>
          <w:rFonts w:ascii="Times New Roman" w:hAnsi="Times New Roman" w:cs="Times New Roman"/>
          <w:sz w:val="24"/>
          <w:szCs w:val="24"/>
        </w:rPr>
        <w:t xml:space="preserve">abalsti garantētā minimālā ienākumu līmeņa nodrošināšanai izmaksāti </w:t>
      </w:r>
      <w:r w:rsidR="0089271A" w:rsidRPr="003C50B1">
        <w:rPr>
          <w:rFonts w:ascii="Times New Roman" w:hAnsi="Times New Roman" w:cs="Times New Roman"/>
          <w:sz w:val="24"/>
          <w:szCs w:val="24"/>
        </w:rPr>
        <w:t>21</w:t>
      </w:r>
      <w:r w:rsidR="00AA093E" w:rsidRPr="003C50B1">
        <w:rPr>
          <w:rFonts w:ascii="Times New Roman" w:hAnsi="Times New Roman" w:cs="Times New Roman"/>
          <w:sz w:val="24"/>
          <w:szCs w:val="24"/>
        </w:rPr>
        <w:t xml:space="preserve"> person</w:t>
      </w:r>
      <w:r w:rsidR="0089271A" w:rsidRPr="003C50B1">
        <w:rPr>
          <w:rFonts w:ascii="Times New Roman" w:hAnsi="Times New Roman" w:cs="Times New Roman"/>
          <w:sz w:val="24"/>
          <w:szCs w:val="24"/>
        </w:rPr>
        <w:t>ai. Vismaz  vienu reizi d</w:t>
      </w:r>
      <w:r w:rsidR="00AA093E" w:rsidRPr="003C50B1">
        <w:rPr>
          <w:rFonts w:ascii="Times New Roman" w:hAnsi="Times New Roman" w:cs="Times New Roman"/>
          <w:sz w:val="24"/>
          <w:szCs w:val="24"/>
        </w:rPr>
        <w:t xml:space="preserve">zīvokļa </w:t>
      </w:r>
      <w:r w:rsidR="00AA093E" w:rsidRPr="003C50B1">
        <w:rPr>
          <w:rFonts w:ascii="Times New Roman" w:hAnsi="Times New Roman" w:cs="Times New Roman"/>
          <w:sz w:val="24"/>
          <w:szCs w:val="24"/>
        </w:rPr>
        <w:lastRenderedPageBreak/>
        <w:t>pabalst</w:t>
      </w:r>
      <w:r w:rsidR="0089271A" w:rsidRPr="003C50B1">
        <w:rPr>
          <w:rFonts w:ascii="Times New Roman" w:hAnsi="Times New Roman" w:cs="Times New Roman"/>
          <w:sz w:val="24"/>
          <w:szCs w:val="24"/>
        </w:rPr>
        <w:t>iizmaksāti 165</w:t>
      </w:r>
      <w:r w:rsidR="00AA093E" w:rsidRPr="003C50B1">
        <w:rPr>
          <w:rFonts w:ascii="Times New Roman" w:hAnsi="Times New Roman" w:cs="Times New Roman"/>
          <w:sz w:val="24"/>
          <w:szCs w:val="24"/>
        </w:rPr>
        <w:t xml:space="preserve"> person</w:t>
      </w:r>
      <w:r w:rsidR="0089271A" w:rsidRPr="003C50B1">
        <w:rPr>
          <w:rFonts w:ascii="Times New Roman" w:hAnsi="Times New Roman" w:cs="Times New Roman"/>
          <w:sz w:val="24"/>
          <w:szCs w:val="24"/>
        </w:rPr>
        <w:t>ām</w:t>
      </w:r>
      <w:r w:rsidR="00AA093E" w:rsidRPr="003C50B1">
        <w:rPr>
          <w:rFonts w:ascii="Times New Roman" w:hAnsi="Times New Roman" w:cs="Times New Roman"/>
          <w:sz w:val="24"/>
          <w:szCs w:val="24"/>
        </w:rPr>
        <w:t xml:space="preserve">. </w:t>
      </w:r>
      <w:r w:rsidR="005312CD" w:rsidRPr="003C50B1">
        <w:rPr>
          <w:rFonts w:ascii="Times New Roman" w:hAnsi="Times New Roman" w:cs="Times New Roman"/>
          <w:sz w:val="24"/>
          <w:szCs w:val="24"/>
        </w:rPr>
        <w:t xml:space="preserve">2017.g. sociālajai  palīdzībai plānoti 235 231 </w:t>
      </w:r>
      <w:proofErr w:type="spellStart"/>
      <w:r w:rsidR="005312CD" w:rsidRPr="003C50B1">
        <w:rPr>
          <w:rFonts w:ascii="Times New Roman" w:hAnsi="Times New Roman" w:cs="Times New Roman"/>
          <w:i/>
          <w:sz w:val="24"/>
          <w:szCs w:val="24"/>
        </w:rPr>
        <w:t>euro</w:t>
      </w:r>
      <w:proofErr w:type="spellEnd"/>
      <w:r w:rsidR="005312CD" w:rsidRPr="003C50B1">
        <w:rPr>
          <w:rFonts w:ascii="Times New Roman" w:hAnsi="Times New Roman" w:cs="Times New Roman"/>
          <w:sz w:val="24"/>
          <w:szCs w:val="24"/>
        </w:rPr>
        <w:t xml:space="preserve"> jeb 5.5% no pamatbudžeta.</w:t>
      </w:r>
      <w:r w:rsidR="00026ECE" w:rsidRPr="003C50B1">
        <w:rPr>
          <w:rFonts w:ascii="Times New Roman" w:hAnsi="Times New Roman" w:cs="Times New Roman"/>
          <w:sz w:val="24"/>
          <w:szCs w:val="24"/>
        </w:rPr>
        <w:t xml:space="preserve"> (13.pielikums)</w:t>
      </w:r>
    </w:p>
    <w:p w:rsidR="005312CD" w:rsidRPr="003C50B1" w:rsidRDefault="005312CD" w:rsidP="005312CD">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Speciālajā budžeta līdzekļu atlikums uz 2017.gada 1.janvāri bija 176894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i/>
          <w:sz w:val="24"/>
          <w:szCs w:val="24"/>
        </w:rPr>
        <w:t xml:space="preserve">, </w:t>
      </w:r>
      <w:r w:rsidRPr="003C50B1">
        <w:rPr>
          <w:rFonts w:ascii="Times New Roman" w:hAnsi="Times New Roman" w:cs="Times New Roman"/>
          <w:sz w:val="24"/>
          <w:szCs w:val="24"/>
        </w:rPr>
        <w:t xml:space="preserve">ieņēmumi plānoti 208115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tai skaitā, ieņēmumu no dabas resursu nodokļa vides aizsardzības un saglabāšanas pasākumiem 22715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sz w:val="24"/>
          <w:szCs w:val="24"/>
        </w:rPr>
        <w:t xml:space="preserve"> un mērķdotācija autoceļu uzturēšanai 185 400 </w:t>
      </w:r>
      <w:proofErr w:type="spellStart"/>
      <w:r w:rsidRPr="003C50B1">
        <w:rPr>
          <w:rFonts w:ascii="Times New Roman" w:hAnsi="Times New Roman" w:cs="Times New Roman"/>
          <w:i/>
          <w:sz w:val="24"/>
          <w:szCs w:val="24"/>
        </w:rPr>
        <w:t>euro</w:t>
      </w:r>
      <w:r w:rsidRPr="003C50B1">
        <w:rPr>
          <w:rFonts w:ascii="Times New Roman" w:hAnsi="Times New Roman" w:cs="Times New Roman"/>
          <w:sz w:val="24"/>
          <w:szCs w:val="24"/>
        </w:rPr>
        <w:t>-</w:t>
      </w:r>
      <w:proofErr w:type="spellEnd"/>
      <w:r w:rsidRPr="003C50B1">
        <w:rPr>
          <w:rFonts w:ascii="Times New Roman" w:hAnsi="Times New Roman" w:cs="Times New Roman"/>
          <w:sz w:val="24"/>
          <w:szCs w:val="24"/>
        </w:rPr>
        <w:t xml:space="preserve"> 2016.gada apmērā, bez gaidītā ikgadējā 10% pieauguma. Atlikums uz gada beigām plānots 54 335 </w:t>
      </w:r>
      <w:proofErr w:type="spellStart"/>
      <w:r w:rsidRPr="003C50B1">
        <w:rPr>
          <w:rFonts w:ascii="Times New Roman" w:hAnsi="Times New Roman" w:cs="Times New Roman"/>
          <w:i/>
          <w:sz w:val="24"/>
          <w:szCs w:val="24"/>
        </w:rPr>
        <w:t>euro</w:t>
      </w:r>
      <w:proofErr w:type="spellEnd"/>
      <w:r w:rsidRPr="003C50B1">
        <w:rPr>
          <w:rFonts w:ascii="Times New Roman" w:hAnsi="Times New Roman" w:cs="Times New Roman"/>
          <w:i/>
          <w:sz w:val="24"/>
          <w:szCs w:val="24"/>
        </w:rPr>
        <w:t>.</w:t>
      </w:r>
    </w:p>
    <w:p w:rsidR="00026ECE" w:rsidRPr="003C50B1" w:rsidRDefault="005312CD" w:rsidP="003C50B1">
      <w:pPr>
        <w:ind w:firstLine="720"/>
        <w:jc w:val="both"/>
        <w:rPr>
          <w:rFonts w:ascii="Times New Roman" w:hAnsi="Times New Roman" w:cs="Times New Roman"/>
          <w:sz w:val="24"/>
          <w:szCs w:val="24"/>
        </w:rPr>
      </w:pPr>
      <w:r w:rsidRPr="003C50B1">
        <w:rPr>
          <w:rFonts w:ascii="Times New Roman" w:hAnsi="Times New Roman" w:cs="Times New Roman"/>
          <w:sz w:val="24"/>
          <w:szCs w:val="24"/>
        </w:rPr>
        <w:t>2016.g. u</w:t>
      </w:r>
      <w:r w:rsidR="0024058F" w:rsidRPr="003C50B1">
        <w:rPr>
          <w:rFonts w:ascii="Times New Roman" w:hAnsi="Times New Roman" w:cs="Times New Roman"/>
          <w:sz w:val="24"/>
          <w:szCs w:val="24"/>
        </w:rPr>
        <w:t xml:space="preserve">zņēmēju atbalstam </w:t>
      </w:r>
      <w:r w:rsidRPr="003C50B1">
        <w:rPr>
          <w:rFonts w:ascii="Times New Roman" w:hAnsi="Times New Roman" w:cs="Times New Roman"/>
          <w:sz w:val="24"/>
          <w:szCs w:val="24"/>
        </w:rPr>
        <w:t xml:space="preserve">tika plānots </w:t>
      </w:r>
      <w:r w:rsidR="0024058F" w:rsidRPr="003C50B1">
        <w:rPr>
          <w:rFonts w:ascii="Times New Roman" w:hAnsi="Times New Roman" w:cs="Times New Roman"/>
          <w:sz w:val="24"/>
          <w:szCs w:val="24"/>
        </w:rPr>
        <w:t>realizēt projektus ar ES fondu atbalstu: „Uzņēmējdarbības attīstībai nepieciešamās publiskās infrastruktūras attīstība Vecpiebalgas novada Inešu pagastā” ( 400 000euro) un „Pašvaldības nozīmīgāko grants ceļu būvnie</w:t>
      </w:r>
      <w:r w:rsidRPr="003C50B1">
        <w:rPr>
          <w:rFonts w:ascii="Times New Roman" w:hAnsi="Times New Roman" w:cs="Times New Roman"/>
          <w:sz w:val="24"/>
          <w:szCs w:val="24"/>
        </w:rPr>
        <w:t>cība vai pārbūve” (300 000euro), taču projekta sagatavošanas process objektīvu apstākļu dēļ ir ieildzisun pavisam noteikti var apgalvot, ka no 2017.g. budžeta līdzekļiem tiks apmaksāti ceļu projektēšanas izdevumi, bet nav zināms, vai paspēsim realizēt remontdarbus.</w:t>
      </w:r>
    </w:p>
    <w:p w:rsidR="00714B07" w:rsidRPr="003C50B1" w:rsidRDefault="00714B07" w:rsidP="00567043">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Vēl </w:t>
      </w:r>
      <w:r w:rsidR="005312CD" w:rsidRPr="003C50B1">
        <w:rPr>
          <w:rFonts w:ascii="Times New Roman" w:hAnsi="Times New Roman" w:cs="Times New Roman"/>
          <w:sz w:val="24"/>
          <w:szCs w:val="24"/>
        </w:rPr>
        <w:t>2017.g</w:t>
      </w:r>
      <w:r w:rsidR="00005C3B" w:rsidRPr="003C50B1">
        <w:rPr>
          <w:rFonts w:ascii="Times New Roman" w:hAnsi="Times New Roman" w:cs="Times New Roman"/>
          <w:sz w:val="24"/>
          <w:szCs w:val="24"/>
        </w:rPr>
        <w:t>adā</w:t>
      </w:r>
      <w:r w:rsidR="00C81FBF" w:rsidRPr="003C50B1">
        <w:rPr>
          <w:rFonts w:ascii="Times New Roman" w:hAnsi="Times New Roman" w:cs="Times New Roman"/>
          <w:sz w:val="24"/>
          <w:szCs w:val="24"/>
        </w:rPr>
        <w:t xml:space="preserve">un nākamajos gados </w:t>
      </w:r>
      <w:r w:rsidRPr="003C50B1">
        <w:rPr>
          <w:rFonts w:ascii="Times New Roman" w:hAnsi="Times New Roman" w:cs="Times New Roman"/>
          <w:sz w:val="24"/>
          <w:szCs w:val="24"/>
        </w:rPr>
        <w:t>plānot</w:t>
      </w:r>
      <w:r w:rsidR="00005C3B" w:rsidRPr="003C50B1">
        <w:rPr>
          <w:rFonts w:ascii="Times New Roman" w:hAnsi="Times New Roman" w:cs="Times New Roman"/>
          <w:sz w:val="24"/>
          <w:szCs w:val="24"/>
        </w:rPr>
        <w:t>s</w:t>
      </w:r>
      <w:r w:rsidRPr="003C50B1">
        <w:rPr>
          <w:rFonts w:ascii="Times New Roman" w:hAnsi="Times New Roman" w:cs="Times New Roman"/>
          <w:sz w:val="24"/>
          <w:szCs w:val="24"/>
        </w:rPr>
        <w:t>:</w:t>
      </w:r>
    </w:p>
    <w:p w:rsidR="00005C3B" w:rsidRPr="003C50B1" w:rsidRDefault="00204169" w:rsidP="00567043">
      <w:pPr>
        <w:pStyle w:val="Sarakstarindkopa"/>
        <w:numPr>
          <w:ilvl w:val="0"/>
          <w:numId w:val="1"/>
        </w:numPr>
        <w:jc w:val="both"/>
        <w:rPr>
          <w:rFonts w:ascii="Times New Roman" w:hAnsi="Times New Roman" w:cs="Times New Roman"/>
          <w:sz w:val="24"/>
          <w:szCs w:val="24"/>
        </w:rPr>
      </w:pPr>
      <w:r w:rsidRPr="003C50B1">
        <w:rPr>
          <w:rFonts w:ascii="Times New Roman" w:hAnsi="Times New Roman" w:cs="Times New Roman"/>
          <w:sz w:val="24"/>
          <w:szCs w:val="24"/>
        </w:rPr>
        <w:t xml:space="preserve">Veikt pasākumu plānā iekļautos darba drošības </w:t>
      </w:r>
      <w:r w:rsidR="00C81FBF" w:rsidRPr="003C50B1">
        <w:rPr>
          <w:rFonts w:ascii="Times New Roman" w:hAnsi="Times New Roman" w:cs="Times New Roman"/>
          <w:sz w:val="24"/>
          <w:szCs w:val="24"/>
        </w:rPr>
        <w:t xml:space="preserve">un civilās aizsardzības </w:t>
      </w:r>
      <w:r w:rsidRPr="003C50B1">
        <w:rPr>
          <w:rFonts w:ascii="Times New Roman" w:hAnsi="Times New Roman" w:cs="Times New Roman"/>
          <w:sz w:val="24"/>
          <w:szCs w:val="24"/>
        </w:rPr>
        <w:t xml:space="preserve">uzlabošanas darbus. </w:t>
      </w:r>
    </w:p>
    <w:p w:rsidR="00C81FBF" w:rsidRPr="003C50B1" w:rsidRDefault="00C81FBF" w:rsidP="00567043">
      <w:pPr>
        <w:pStyle w:val="Sarakstarindkopa"/>
        <w:numPr>
          <w:ilvl w:val="0"/>
          <w:numId w:val="1"/>
        </w:numPr>
        <w:jc w:val="both"/>
        <w:rPr>
          <w:rFonts w:ascii="Times New Roman" w:hAnsi="Times New Roman" w:cs="Times New Roman"/>
          <w:sz w:val="24"/>
          <w:szCs w:val="24"/>
        </w:rPr>
      </w:pPr>
      <w:r w:rsidRPr="003C50B1">
        <w:rPr>
          <w:rFonts w:ascii="Times New Roman" w:hAnsi="Times New Roman" w:cs="Times New Roman"/>
          <w:sz w:val="24"/>
          <w:szCs w:val="24"/>
        </w:rPr>
        <w:t xml:space="preserve">Atbalstīt iestāžu un struktūrvienību plānotos projektus. </w:t>
      </w:r>
    </w:p>
    <w:p w:rsidR="00714B07" w:rsidRPr="003C50B1" w:rsidRDefault="00204169" w:rsidP="00714B07">
      <w:pPr>
        <w:pStyle w:val="Sarakstarindkopa"/>
        <w:numPr>
          <w:ilvl w:val="0"/>
          <w:numId w:val="1"/>
        </w:numPr>
        <w:jc w:val="both"/>
        <w:rPr>
          <w:rFonts w:ascii="Times New Roman" w:hAnsi="Times New Roman" w:cs="Times New Roman"/>
          <w:sz w:val="24"/>
          <w:szCs w:val="24"/>
        </w:rPr>
      </w:pPr>
      <w:r w:rsidRPr="003C50B1">
        <w:rPr>
          <w:rFonts w:ascii="Times New Roman" w:hAnsi="Times New Roman" w:cs="Times New Roman"/>
          <w:sz w:val="24"/>
          <w:szCs w:val="24"/>
        </w:rPr>
        <w:t xml:space="preserve">Realizēt kultūras pasākumus saskaņā ar Kultūras pasākumu plānu. </w:t>
      </w:r>
    </w:p>
    <w:p w:rsidR="00AA093E" w:rsidRPr="003C50B1" w:rsidRDefault="00204169" w:rsidP="00714B07">
      <w:pPr>
        <w:pStyle w:val="Sarakstarindkopa"/>
        <w:numPr>
          <w:ilvl w:val="0"/>
          <w:numId w:val="1"/>
        </w:numPr>
        <w:jc w:val="both"/>
        <w:rPr>
          <w:rFonts w:ascii="Times New Roman" w:hAnsi="Times New Roman" w:cs="Times New Roman"/>
          <w:sz w:val="24"/>
          <w:szCs w:val="24"/>
        </w:rPr>
      </w:pPr>
      <w:r w:rsidRPr="003C50B1">
        <w:rPr>
          <w:rFonts w:ascii="Times New Roman" w:hAnsi="Times New Roman" w:cs="Times New Roman"/>
          <w:sz w:val="24"/>
          <w:szCs w:val="24"/>
        </w:rPr>
        <w:t>Saskaņā ar saimnieciskā dienesta pasākumu plānu rūpēties par komunālo pakalpojumu kvalitatīvu sniegšanu.</w:t>
      </w:r>
    </w:p>
    <w:p w:rsidR="00714B07" w:rsidRPr="003C50B1" w:rsidRDefault="00714B07" w:rsidP="00714B07">
      <w:pPr>
        <w:pStyle w:val="Sarakstarindkopa"/>
        <w:numPr>
          <w:ilvl w:val="0"/>
          <w:numId w:val="1"/>
        </w:numPr>
        <w:jc w:val="both"/>
        <w:rPr>
          <w:rFonts w:ascii="Times New Roman" w:hAnsi="Times New Roman" w:cs="Times New Roman"/>
          <w:sz w:val="24"/>
          <w:szCs w:val="24"/>
        </w:rPr>
      </w:pPr>
      <w:r w:rsidRPr="003C50B1">
        <w:rPr>
          <w:rFonts w:ascii="Times New Roman" w:hAnsi="Times New Roman" w:cs="Times New Roman"/>
          <w:sz w:val="24"/>
          <w:szCs w:val="24"/>
        </w:rPr>
        <w:t>Rūpēties par sociāli neaizsargātākajām novada iedzīvotāju grupām, sniedzot morālu un materiālu atbalstu.</w:t>
      </w:r>
    </w:p>
    <w:p w:rsidR="00026ECE" w:rsidRPr="003C50B1" w:rsidRDefault="00026ECE" w:rsidP="00714B07">
      <w:pPr>
        <w:pStyle w:val="Sarakstarindkopa"/>
        <w:numPr>
          <w:ilvl w:val="0"/>
          <w:numId w:val="1"/>
        </w:numPr>
        <w:jc w:val="both"/>
        <w:rPr>
          <w:rFonts w:ascii="Times New Roman" w:hAnsi="Times New Roman" w:cs="Times New Roman"/>
          <w:sz w:val="24"/>
          <w:szCs w:val="24"/>
        </w:rPr>
      </w:pPr>
      <w:r w:rsidRPr="003C50B1">
        <w:rPr>
          <w:rFonts w:ascii="Times New Roman" w:hAnsi="Times New Roman" w:cs="Times New Roman"/>
          <w:sz w:val="24"/>
          <w:szCs w:val="24"/>
        </w:rPr>
        <w:t>Atbalstīt uzņēmējdarbību novadā.</w:t>
      </w:r>
    </w:p>
    <w:p w:rsidR="00F535CF" w:rsidRPr="003C50B1" w:rsidRDefault="00714B07" w:rsidP="00C70AF8">
      <w:pPr>
        <w:pStyle w:val="Sarakstarindkopa"/>
        <w:numPr>
          <w:ilvl w:val="0"/>
          <w:numId w:val="1"/>
        </w:numPr>
        <w:jc w:val="both"/>
        <w:rPr>
          <w:rFonts w:ascii="Times New Roman" w:hAnsi="Times New Roman" w:cs="Times New Roman"/>
          <w:sz w:val="24"/>
          <w:szCs w:val="24"/>
        </w:rPr>
      </w:pPr>
      <w:r w:rsidRPr="003C50B1">
        <w:rPr>
          <w:rFonts w:ascii="Times New Roman" w:hAnsi="Times New Roman" w:cs="Times New Roman"/>
          <w:sz w:val="24"/>
          <w:szCs w:val="24"/>
        </w:rPr>
        <w:t xml:space="preserve">Veikt tos pasākumus, kas kā </w:t>
      </w:r>
      <w:r w:rsidR="0066682F" w:rsidRPr="003C50B1">
        <w:rPr>
          <w:rFonts w:ascii="Times New Roman" w:hAnsi="Times New Roman" w:cs="Times New Roman"/>
          <w:sz w:val="24"/>
          <w:szCs w:val="24"/>
        </w:rPr>
        <w:t xml:space="preserve">obligātas </w:t>
      </w:r>
      <w:r w:rsidRPr="003C50B1">
        <w:rPr>
          <w:rFonts w:ascii="Times New Roman" w:hAnsi="Times New Roman" w:cs="Times New Roman"/>
          <w:sz w:val="24"/>
          <w:szCs w:val="24"/>
        </w:rPr>
        <w:t>pašvaldības funkcijas minētas likumā „Par pašvaldībām”.</w:t>
      </w:r>
    </w:p>
    <w:p w:rsidR="00026ECE" w:rsidRPr="00BF1AD4" w:rsidRDefault="00C81FBF" w:rsidP="00BF1AD4">
      <w:pPr>
        <w:ind w:firstLine="720"/>
        <w:jc w:val="both"/>
        <w:rPr>
          <w:rFonts w:ascii="Times New Roman" w:hAnsi="Times New Roman" w:cs="Times New Roman"/>
          <w:sz w:val="24"/>
          <w:szCs w:val="24"/>
        </w:rPr>
      </w:pPr>
      <w:r w:rsidRPr="003C50B1">
        <w:rPr>
          <w:rFonts w:ascii="Times New Roman" w:hAnsi="Times New Roman" w:cs="Times New Roman"/>
          <w:sz w:val="24"/>
          <w:szCs w:val="24"/>
        </w:rPr>
        <w:t xml:space="preserve">Pašvaldības rīcībā esošie līdzekļi nav pietiekami, lai ieguldītu apjomīgos projektos, tos var  realizēt ar aizņēmumu līdzekļiem- valsts kases noteiktie kredītprocenti ir salīdzinoši nelieli, ir iespēja iegūt lielu summu uzreiz, vienkārši ir saņemt finansējumu pašvaldību realizētiem projektiem ar Eiropas fondu atbalstu.Vecpiebalgas novada saistības sastāda aizņēmumi, galvojumi nav sniegti. </w:t>
      </w:r>
      <w:r w:rsidR="00686096" w:rsidRPr="003C50B1">
        <w:rPr>
          <w:rFonts w:ascii="Times New Roman" w:hAnsi="Times New Roman" w:cs="Times New Roman"/>
          <w:sz w:val="24"/>
          <w:szCs w:val="24"/>
        </w:rPr>
        <w:t xml:space="preserve">Uz 2017.gada 1.janvāri 2017.g. atmaksājamo kredītu  apmērs ir 344 724 </w:t>
      </w:r>
      <w:proofErr w:type="spellStart"/>
      <w:r w:rsidR="00686096" w:rsidRPr="003C50B1">
        <w:rPr>
          <w:rFonts w:ascii="Times New Roman" w:hAnsi="Times New Roman" w:cs="Times New Roman"/>
          <w:i/>
          <w:sz w:val="24"/>
          <w:szCs w:val="24"/>
        </w:rPr>
        <w:t>euro</w:t>
      </w:r>
      <w:proofErr w:type="spellEnd"/>
      <w:r w:rsidR="00686096" w:rsidRPr="003C50B1">
        <w:rPr>
          <w:rFonts w:ascii="Times New Roman" w:hAnsi="Times New Roman" w:cs="Times New Roman"/>
          <w:sz w:val="24"/>
          <w:szCs w:val="24"/>
        </w:rPr>
        <w:t xml:space="preserve"> jeb 9.56% . Pamatbudžeta plānā ir ietverti 2017.g. plānotie aizņēmumi kā līdzfinansējums akceptēto projektu realizācijai kopumā par 70 842 </w:t>
      </w:r>
      <w:proofErr w:type="spellStart"/>
      <w:r w:rsidR="00686096" w:rsidRPr="003C50B1">
        <w:rPr>
          <w:rFonts w:ascii="Times New Roman" w:hAnsi="Times New Roman" w:cs="Times New Roman"/>
          <w:i/>
          <w:sz w:val="24"/>
          <w:szCs w:val="24"/>
        </w:rPr>
        <w:t>euro</w:t>
      </w:r>
      <w:proofErr w:type="spellEnd"/>
      <w:r w:rsidR="00686096" w:rsidRPr="003C50B1">
        <w:rPr>
          <w:rFonts w:ascii="Times New Roman" w:hAnsi="Times New Roman" w:cs="Times New Roman"/>
          <w:i/>
          <w:sz w:val="24"/>
          <w:szCs w:val="24"/>
        </w:rPr>
        <w:t>.</w:t>
      </w:r>
      <w:r w:rsidR="00BE6584">
        <w:rPr>
          <w:rFonts w:ascii="Times New Roman" w:hAnsi="Times New Roman" w:cs="Times New Roman"/>
          <w:i/>
          <w:sz w:val="24"/>
          <w:szCs w:val="24"/>
        </w:rPr>
        <w:t xml:space="preserve"> </w:t>
      </w:r>
      <w:r w:rsidRPr="003C50B1">
        <w:rPr>
          <w:rFonts w:ascii="Times New Roman" w:hAnsi="Times New Roman" w:cs="Times New Roman"/>
          <w:sz w:val="24"/>
          <w:szCs w:val="24"/>
        </w:rPr>
        <w:t xml:space="preserve">No Saistību tabulas </w:t>
      </w:r>
      <w:r w:rsidR="00BF1AD4">
        <w:rPr>
          <w:rFonts w:ascii="Times New Roman" w:hAnsi="Times New Roman" w:cs="Times New Roman"/>
          <w:sz w:val="24"/>
          <w:szCs w:val="24"/>
        </w:rPr>
        <w:t xml:space="preserve">(4.pielikums) </w:t>
      </w:r>
      <w:r w:rsidRPr="003C50B1">
        <w:rPr>
          <w:rFonts w:ascii="Times New Roman" w:hAnsi="Times New Roman" w:cs="Times New Roman"/>
          <w:sz w:val="24"/>
          <w:szCs w:val="24"/>
        </w:rPr>
        <w:t>redzams</w:t>
      </w:r>
      <w:r w:rsidR="00686096" w:rsidRPr="003C50B1">
        <w:rPr>
          <w:rFonts w:ascii="Times New Roman" w:hAnsi="Times New Roman" w:cs="Times New Roman"/>
          <w:sz w:val="24"/>
          <w:szCs w:val="24"/>
        </w:rPr>
        <w:t xml:space="preserve">, ka 2018.g. saistību īpatsvars palielināsies no 9.56 % uz 11.66% , summāri- par 75 739 </w:t>
      </w:r>
      <w:proofErr w:type="spellStart"/>
      <w:r w:rsidR="00686096" w:rsidRPr="003C50B1">
        <w:rPr>
          <w:rFonts w:ascii="Times New Roman" w:hAnsi="Times New Roman" w:cs="Times New Roman"/>
          <w:i/>
          <w:sz w:val="24"/>
          <w:szCs w:val="24"/>
        </w:rPr>
        <w:t>euro</w:t>
      </w:r>
      <w:proofErr w:type="spellEnd"/>
      <w:r w:rsidR="00BE6584">
        <w:rPr>
          <w:rFonts w:ascii="Times New Roman" w:hAnsi="Times New Roman" w:cs="Times New Roman"/>
          <w:i/>
          <w:sz w:val="24"/>
          <w:szCs w:val="24"/>
        </w:rPr>
        <w:t xml:space="preserve"> </w:t>
      </w:r>
      <w:r w:rsidR="00686096" w:rsidRPr="003C50B1">
        <w:rPr>
          <w:rFonts w:ascii="Times New Roman" w:hAnsi="Times New Roman" w:cs="Times New Roman"/>
          <w:sz w:val="24"/>
          <w:szCs w:val="24"/>
        </w:rPr>
        <w:t>atmaksājamo kredītu apmērs būs jāplāno vairāk.  Savukārt 2019.g. saistību apjoms nedaudz samazināsies-par  22</w:t>
      </w:r>
      <w:r w:rsidR="00BE6584">
        <w:rPr>
          <w:rFonts w:ascii="Times New Roman" w:hAnsi="Times New Roman" w:cs="Times New Roman"/>
          <w:sz w:val="24"/>
          <w:szCs w:val="24"/>
        </w:rPr>
        <w:t> </w:t>
      </w:r>
      <w:r w:rsidR="00686096" w:rsidRPr="003C50B1">
        <w:rPr>
          <w:rFonts w:ascii="Times New Roman" w:hAnsi="Times New Roman" w:cs="Times New Roman"/>
          <w:sz w:val="24"/>
          <w:szCs w:val="24"/>
        </w:rPr>
        <w:t>479</w:t>
      </w:r>
      <w:r w:rsidR="00BE6584">
        <w:rPr>
          <w:rFonts w:ascii="Times New Roman" w:hAnsi="Times New Roman" w:cs="Times New Roman"/>
          <w:sz w:val="24"/>
          <w:szCs w:val="24"/>
        </w:rPr>
        <w:t xml:space="preserve"> </w:t>
      </w:r>
      <w:proofErr w:type="spellStart"/>
      <w:r w:rsidR="00686096" w:rsidRPr="003C50B1">
        <w:rPr>
          <w:rFonts w:ascii="Times New Roman" w:hAnsi="Times New Roman" w:cs="Times New Roman"/>
          <w:i/>
          <w:sz w:val="24"/>
          <w:szCs w:val="24"/>
        </w:rPr>
        <w:t>euro</w:t>
      </w:r>
      <w:proofErr w:type="spellEnd"/>
      <w:r w:rsidR="00686096" w:rsidRPr="003C50B1">
        <w:rPr>
          <w:rFonts w:ascii="Times New Roman" w:hAnsi="Times New Roman" w:cs="Times New Roman"/>
          <w:i/>
          <w:sz w:val="24"/>
          <w:szCs w:val="24"/>
        </w:rPr>
        <w:t>.</w:t>
      </w:r>
    </w:p>
    <w:p w:rsidR="003C50B1" w:rsidRDefault="003C50B1" w:rsidP="00BE6584">
      <w:pPr>
        <w:spacing w:after="0"/>
        <w:rPr>
          <w:rFonts w:ascii="Times New Roman" w:hAnsi="Times New Roman" w:cs="Times New Roman"/>
          <w:sz w:val="24"/>
          <w:szCs w:val="24"/>
        </w:rPr>
      </w:pPr>
    </w:p>
    <w:p w:rsidR="00BE6584" w:rsidRDefault="00026ECE" w:rsidP="00BE6584">
      <w:pPr>
        <w:spacing w:after="0"/>
        <w:rPr>
          <w:rFonts w:ascii="Times New Roman" w:hAnsi="Times New Roman" w:cs="Times New Roman"/>
          <w:sz w:val="24"/>
          <w:szCs w:val="24"/>
        </w:rPr>
      </w:pPr>
      <w:r w:rsidRPr="003C50B1">
        <w:rPr>
          <w:rFonts w:ascii="Times New Roman" w:hAnsi="Times New Roman" w:cs="Times New Roman"/>
          <w:sz w:val="24"/>
          <w:szCs w:val="24"/>
        </w:rPr>
        <w:t xml:space="preserve">Vecpiebalgas novada </w:t>
      </w:r>
    </w:p>
    <w:p w:rsidR="00026ECE" w:rsidRPr="003C50B1" w:rsidRDefault="00BE6584" w:rsidP="00BE6584">
      <w:pPr>
        <w:spacing w:after="0"/>
        <w:rPr>
          <w:rFonts w:ascii="Times New Roman" w:hAnsi="Times New Roman" w:cs="Times New Roman"/>
          <w:sz w:val="24"/>
          <w:szCs w:val="24"/>
        </w:rPr>
      </w:pPr>
      <w:r>
        <w:rPr>
          <w:rFonts w:ascii="Times New Roman" w:hAnsi="Times New Roman" w:cs="Times New Roman"/>
          <w:sz w:val="24"/>
          <w:szCs w:val="24"/>
        </w:rPr>
        <w:t>domes priekšsēdētāja: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26ECE" w:rsidRPr="003C50B1">
        <w:rPr>
          <w:rFonts w:ascii="Times New Roman" w:hAnsi="Times New Roman" w:cs="Times New Roman"/>
          <w:sz w:val="24"/>
          <w:szCs w:val="24"/>
        </w:rPr>
        <w:t xml:space="preserve">             Ella </w:t>
      </w:r>
      <w:proofErr w:type="spellStart"/>
      <w:r w:rsidR="00026ECE" w:rsidRPr="003C50B1">
        <w:rPr>
          <w:rFonts w:ascii="Times New Roman" w:hAnsi="Times New Roman" w:cs="Times New Roman"/>
          <w:sz w:val="24"/>
          <w:szCs w:val="24"/>
        </w:rPr>
        <w:t>Frīdvalde</w:t>
      </w:r>
      <w:proofErr w:type="spellEnd"/>
      <w:r w:rsidR="00026ECE" w:rsidRPr="003C50B1">
        <w:rPr>
          <w:rFonts w:ascii="Times New Roman" w:hAnsi="Times New Roman" w:cs="Times New Roman"/>
          <w:sz w:val="24"/>
          <w:szCs w:val="24"/>
        </w:rPr>
        <w:t xml:space="preserve"> Andersone</w:t>
      </w:r>
    </w:p>
    <w:p w:rsidR="003C50B1" w:rsidRDefault="003C50B1" w:rsidP="00026ECE">
      <w:pPr>
        <w:spacing w:after="0"/>
        <w:rPr>
          <w:rFonts w:ascii="Times New Roman" w:hAnsi="Times New Roman" w:cs="Times New Roman"/>
          <w:sz w:val="24"/>
          <w:szCs w:val="24"/>
        </w:rPr>
      </w:pPr>
    </w:p>
    <w:p w:rsidR="00BE6584" w:rsidRDefault="00BE6584" w:rsidP="00026ECE">
      <w:pPr>
        <w:spacing w:after="0"/>
        <w:rPr>
          <w:rFonts w:ascii="Times New Roman" w:hAnsi="Times New Roman" w:cs="Times New Roman"/>
          <w:sz w:val="24"/>
          <w:szCs w:val="24"/>
        </w:rPr>
      </w:pPr>
    </w:p>
    <w:p w:rsidR="00026ECE" w:rsidRPr="003C50B1" w:rsidRDefault="00026ECE" w:rsidP="00026ECE">
      <w:pPr>
        <w:spacing w:after="0"/>
        <w:rPr>
          <w:rFonts w:ascii="Times New Roman" w:hAnsi="Times New Roman" w:cs="Times New Roman"/>
          <w:sz w:val="24"/>
          <w:szCs w:val="24"/>
        </w:rPr>
      </w:pPr>
      <w:proofErr w:type="spellStart"/>
      <w:r w:rsidRPr="003C50B1">
        <w:rPr>
          <w:rFonts w:ascii="Times New Roman" w:hAnsi="Times New Roman" w:cs="Times New Roman"/>
          <w:sz w:val="24"/>
          <w:szCs w:val="24"/>
        </w:rPr>
        <w:t>G.Janševica</w:t>
      </w:r>
      <w:proofErr w:type="spellEnd"/>
    </w:p>
    <w:p w:rsidR="003C50B1" w:rsidRPr="003C50B1" w:rsidRDefault="00026ECE" w:rsidP="003C50B1">
      <w:pPr>
        <w:spacing w:after="0"/>
        <w:rPr>
          <w:rFonts w:ascii="Times New Roman" w:hAnsi="Times New Roman" w:cs="Times New Roman"/>
          <w:sz w:val="24"/>
          <w:szCs w:val="24"/>
        </w:rPr>
      </w:pPr>
      <w:r w:rsidRPr="003C50B1">
        <w:rPr>
          <w:rFonts w:ascii="Times New Roman" w:hAnsi="Times New Roman" w:cs="Times New Roman"/>
          <w:sz w:val="24"/>
          <w:szCs w:val="24"/>
        </w:rPr>
        <w:t>ekonomiste</w:t>
      </w:r>
    </w:p>
    <w:sectPr w:rsidR="003C50B1" w:rsidRPr="003C50B1" w:rsidSect="003C50B1">
      <w:pgSz w:w="11906" w:h="16838"/>
      <w:pgMar w:top="851" w:right="851" w:bottom="73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4BB2"/>
    <w:multiLevelType w:val="hybridMultilevel"/>
    <w:tmpl w:val="3D5C7D8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338"/>
    <w:rsid w:val="00002E2D"/>
    <w:rsid w:val="00005C3B"/>
    <w:rsid w:val="000238BF"/>
    <w:rsid w:val="00026ECE"/>
    <w:rsid w:val="0003599A"/>
    <w:rsid w:val="00035A54"/>
    <w:rsid w:val="0013155B"/>
    <w:rsid w:val="00204169"/>
    <w:rsid w:val="00217236"/>
    <w:rsid w:val="002364DC"/>
    <w:rsid w:val="0024058F"/>
    <w:rsid w:val="00287A41"/>
    <w:rsid w:val="00292DDC"/>
    <w:rsid w:val="002A28F4"/>
    <w:rsid w:val="00315087"/>
    <w:rsid w:val="00327AE3"/>
    <w:rsid w:val="003829AE"/>
    <w:rsid w:val="003B3677"/>
    <w:rsid w:val="003C50B1"/>
    <w:rsid w:val="00424B2C"/>
    <w:rsid w:val="004843DB"/>
    <w:rsid w:val="004D5AE8"/>
    <w:rsid w:val="00527D4F"/>
    <w:rsid w:val="005312CD"/>
    <w:rsid w:val="00567043"/>
    <w:rsid w:val="00627E82"/>
    <w:rsid w:val="0066682F"/>
    <w:rsid w:val="00686096"/>
    <w:rsid w:val="00714B07"/>
    <w:rsid w:val="00733F29"/>
    <w:rsid w:val="00836CEA"/>
    <w:rsid w:val="0089271A"/>
    <w:rsid w:val="00897E1C"/>
    <w:rsid w:val="008A6341"/>
    <w:rsid w:val="00927068"/>
    <w:rsid w:val="009606BB"/>
    <w:rsid w:val="00A509C7"/>
    <w:rsid w:val="00A57AB7"/>
    <w:rsid w:val="00AA093E"/>
    <w:rsid w:val="00B03338"/>
    <w:rsid w:val="00B11B65"/>
    <w:rsid w:val="00B15B56"/>
    <w:rsid w:val="00BE6584"/>
    <w:rsid w:val="00BF1AD4"/>
    <w:rsid w:val="00C16626"/>
    <w:rsid w:val="00C166BC"/>
    <w:rsid w:val="00C70AF8"/>
    <w:rsid w:val="00C81FBF"/>
    <w:rsid w:val="00D16784"/>
    <w:rsid w:val="00D22F08"/>
    <w:rsid w:val="00D4727D"/>
    <w:rsid w:val="00D9715E"/>
    <w:rsid w:val="00DB3DD2"/>
    <w:rsid w:val="00E319C5"/>
    <w:rsid w:val="00F535CF"/>
    <w:rsid w:val="00F6776F"/>
    <w:rsid w:val="00FB2B35"/>
    <w:rsid w:val="00FC036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50B1"/>
  </w:style>
  <w:style w:type="paragraph" w:styleId="Virsraksts1">
    <w:name w:val="heading 1"/>
    <w:basedOn w:val="Parasts"/>
    <w:next w:val="Parasts"/>
    <w:link w:val="Virsraksts1Rakstz"/>
    <w:qFormat/>
    <w:rsid w:val="00026ECE"/>
    <w:pPr>
      <w:keepNext/>
      <w:spacing w:after="0" w:line="240" w:lineRule="auto"/>
      <w:jc w:val="right"/>
      <w:outlineLvl w:val="0"/>
    </w:pPr>
    <w:rPr>
      <w:rFonts w:ascii="Times New Roman" w:eastAsia="Times New Roman" w:hAnsi="Times New Roman" w:cs="Times New Roman"/>
      <w:i/>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1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14B07"/>
    <w:pPr>
      <w:ind w:left="720"/>
      <w:contextualSpacing/>
    </w:pPr>
  </w:style>
  <w:style w:type="paragraph" w:styleId="Balonteksts">
    <w:name w:val="Balloon Text"/>
    <w:basedOn w:val="Parasts"/>
    <w:link w:val="BalontekstsRakstz"/>
    <w:uiPriority w:val="99"/>
    <w:semiHidden/>
    <w:unhideWhenUsed/>
    <w:rsid w:val="00D1678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6784"/>
    <w:rPr>
      <w:rFonts w:ascii="Tahoma" w:hAnsi="Tahoma" w:cs="Tahoma"/>
      <w:sz w:val="16"/>
      <w:szCs w:val="16"/>
    </w:rPr>
  </w:style>
  <w:style w:type="character" w:customStyle="1" w:styleId="Virsraksts1Rakstz">
    <w:name w:val="Virsraksts 1 Rakstz."/>
    <w:basedOn w:val="Noklusjumarindkopasfonts"/>
    <w:link w:val="Virsraksts1"/>
    <w:rsid w:val="00026ECE"/>
    <w:rPr>
      <w:rFonts w:ascii="Times New Roman" w:eastAsia="Times New Roman" w:hAnsi="Times New Roman" w:cs="Times New Roman"/>
      <w:i/>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3C50B1"/>
  </w:style>
  <w:style w:type="paragraph" w:styleId="Virsraksts1">
    <w:name w:val="heading 1"/>
    <w:basedOn w:val="Parasts"/>
    <w:next w:val="Parasts"/>
    <w:link w:val="Virsraksts1Rakstz"/>
    <w:qFormat/>
    <w:rsid w:val="00026ECE"/>
    <w:pPr>
      <w:keepNext/>
      <w:spacing w:after="0" w:line="240" w:lineRule="auto"/>
      <w:jc w:val="right"/>
      <w:outlineLvl w:val="0"/>
    </w:pPr>
    <w:rPr>
      <w:rFonts w:ascii="Times New Roman" w:eastAsia="Times New Roman" w:hAnsi="Times New Roman" w:cs="Times New Roman"/>
      <w:i/>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15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14B07"/>
    <w:pPr>
      <w:ind w:left="720"/>
      <w:contextualSpacing/>
    </w:pPr>
  </w:style>
  <w:style w:type="paragraph" w:styleId="Balonteksts">
    <w:name w:val="Balloon Text"/>
    <w:basedOn w:val="Parasts"/>
    <w:link w:val="BalontekstsRakstz"/>
    <w:uiPriority w:val="99"/>
    <w:semiHidden/>
    <w:unhideWhenUsed/>
    <w:rsid w:val="00D1678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6784"/>
    <w:rPr>
      <w:rFonts w:ascii="Tahoma" w:hAnsi="Tahoma" w:cs="Tahoma"/>
      <w:sz w:val="16"/>
      <w:szCs w:val="16"/>
    </w:rPr>
  </w:style>
  <w:style w:type="character" w:customStyle="1" w:styleId="Virsraksts1Rakstz">
    <w:name w:val="Virsraksts 1 Rakstz."/>
    <w:basedOn w:val="Noklusjumarindkopasfonts"/>
    <w:link w:val="Virsraksts1"/>
    <w:rsid w:val="00026ECE"/>
    <w:rPr>
      <w:rFonts w:ascii="Times New Roman" w:eastAsia="Times New Roman" w:hAnsi="Times New Roman" w:cs="Times New Roman"/>
      <w:i/>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79876">
      <w:bodyDiv w:val="1"/>
      <w:marLeft w:val="0"/>
      <w:marRight w:val="0"/>
      <w:marTop w:val="0"/>
      <w:marBottom w:val="0"/>
      <w:divBdr>
        <w:top w:val="none" w:sz="0" w:space="0" w:color="auto"/>
        <w:left w:val="none" w:sz="0" w:space="0" w:color="auto"/>
        <w:bottom w:val="none" w:sz="0" w:space="0" w:color="auto"/>
        <w:right w:val="none" w:sz="0" w:space="0" w:color="auto"/>
      </w:divBdr>
    </w:div>
    <w:div w:id="2050646178">
      <w:bodyDiv w:val="1"/>
      <w:marLeft w:val="0"/>
      <w:marRight w:val="0"/>
      <w:marTop w:val="0"/>
      <w:marBottom w:val="0"/>
      <w:divBdr>
        <w:top w:val="none" w:sz="0" w:space="0" w:color="auto"/>
        <w:left w:val="none" w:sz="0" w:space="0" w:color="auto"/>
        <w:bottom w:val="none" w:sz="0" w:space="0" w:color="auto"/>
        <w:right w:val="none" w:sz="0" w:space="0" w:color="auto"/>
      </w:divBdr>
      <w:divsChild>
        <w:div w:id="2066561435">
          <w:marLeft w:val="0"/>
          <w:marRight w:val="0"/>
          <w:marTop w:val="0"/>
          <w:marBottom w:val="0"/>
          <w:divBdr>
            <w:top w:val="none" w:sz="0" w:space="0" w:color="auto"/>
            <w:left w:val="none" w:sz="0" w:space="0" w:color="auto"/>
            <w:bottom w:val="none" w:sz="0" w:space="0" w:color="auto"/>
            <w:right w:val="none" w:sz="0" w:space="0" w:color="auto"/>
          </w:divBdr>
        </w:div>
        <w:div w:id="1981956790">
          <w:marLeft w:val="0"/>
          <w:marRight w:val="0"/>
          <w:marTop w:val="0"/>
          <w:marBottom w:val="0"/>
          <w:divBdr>
            <w:top w:val="none" w:sz="0" w:space="0" w:color="auto"/>
            <w:left w:val="none" w:sz="0" w:space="0" w:color="auto"/>
            <w:bottom w:val="none" w:sz="0" w:space="0" w:color="auto"/>
            <w:right w:val="none" w:sz="0" w:space="0" w:color="auto"/>
          </w:divBdr>
        </w:div>
        <w:div w:id="1270964415">
          <w:marLeft w:val="0"/>
          <w:marRight w:val="0"/>
          <w:marTop w:val="0"/>
          <w:marBottom w:val="0"/>
          <w:divBdr>
            <w:top w:val="none" w:sz="0" w:space="0" w:color="auto"/>
            <w:left w:val="none" w:sz="0" w:space="0" w:color="auto"/>
            <w:bottom w:val="none" w:sz="0" w:space="0" w:color="auto"/>
            <w:right w:val="none" w:sz="0" w:space="0" w:color="auto"/>
          </w:divBdr>
        </w:div>
        <w:div w:id="890387040">
          <w:marLeft w:val="0"/>
          <w:marRight w:val="0"/>
          <w:marTop w:val="0"/>
          <w:marBottom w:val="0"/>
          <w:divBdr>
            <w:top w:val="none" w:sz="0" w:space="0" w:color="auto"/>
            <w:left w:val="none" w:sz="0" w:space="0" w:color="auto"/>
            <w:bottom w:val="none" w:sz="0" w:space="0" w:color="auto"/>
            <w:right w:val="none" w:sz="0" w:space="0" w:color="auto"/>
          </w:divBdr>
        </w:div>
        <w:div w:id="303778823">
          <w:marLeft w:val="0"/>
          <w:marRight w:val="0"/>
          <w:marTop w:val="0"/>
          <w:marBottom w:val="0"/>
          <w:divBdr>
            <w:top w:val="none" w:sz="0" w:space="0" w:color="auto"/>
            <w:left w:val="none" w:sz="0" w:space="0" w:color="auto"/>
            <w:bottom w:val="none" w:sz="0" w:space="0" w:color="auto"/>
            <w:right w:val="none" w:sz="0" w:space="0" w:color="auto"/>
          </w:divBdr>
        </w:div>
        <w:div w:id="1317495720">
          <w:marLeft w:val="0"/>
          <w:marRight w:val="0"/>
          <w:marTop w:val="0"/>
          <w:marBottom w:val="0"/>
          <w:divBdr>
            <w:top w:val="none" w:sz="0" w:space="0" w:color="auto"/>
            <w:left w:val="none" w:sz="0" w:space="0" w:color="auto"/>
            <w:bottom w:val="none" w:sz="0" w:space="0" w:color="auto"/>
            <w:right w:val="none" w:sz="0" w:space="0" w:color="auto"/>
          </w:divBdr>
        </w:div>
        <w:div w:id="931009904">
          <w:marLeft w:val="0"/>
          <w:marRight w:val="0"/>
          <w:marTop w:val="0"/>
          <w:marBottom w:val="0"/>
          <w:divBdr>
            <w:top w:val="none" w:sz="0" w:space="0" w:color="auto"/>
            <w:left w:val="none" w:sz="0" w:space="0" w:color="auto"/>
            <w:bottom w:val="none" w:sz="0" w:space="0" w:color="auto"/>
            <w:right w:val="none" w:sz="0" w:space="0" w:color="auto"/>
          </w:divBdr>
        </w:div>
        <w:div w:id="1834057381">
          <w:marLeft w:val="0"/>
          <w:marRight w:val="0"/>
          <w:marTop w:val="0"/>
          <w:marBottom w:val="0"/>
          <w:divBdr>
            <w:top w:val="none" w:sz="0" w:space="0" w:color="auto"/>
            <w:left w:val="none" w:sz="0" w:space="0" w:color="auto"/>
            <w:bottom w:val="none" w:sz="0" w:space="0" w:color="auto"/>
            <w:right w:val="none" w:sz="0" w:space="0" w:color="auto"/>
          </w:divBdr>
        </w:div>
        <w:div w:id="561330478">
          <w:marLeft w:val="0"/>
          <w:marRight w:val="0"/>
          <w:marTop w:val="0"/>
          <w:marBottom w:val="0"/>
          <w:divBdr>
            <w:top w:val="none" w:sz="0" w:space="0" w:color="auto"/>
            <w:left w:val="none" w:sz="0" w:space="0" w:color="auto"/>
            <w:bottom w:val="none" w:sz="0" w:space="0" w:color="auto"/>
            <w:right w:val="none" w:sz="0" w:space="0" w:color="auto"/>
          </w:divBdr>
        </w:div>
        <w:div w:id="874267434">
          <w:marLeft w:val="0"/>
          <w:marRight w:val="0"/>
          <w:marTop w:val="0"/>
          <w:marBottom w:val="0"/>
          <w:divBdr>
            <w:top w:val="none" w:sz="0" w:space="0" w:color="auto"/>
            <w:left w:val="none" w:sz="0" w:space="0" w:color="auto"/>
            <w:bottom w:val="none" w:sz="0" w:space="0" w:color="auto"/>
            <w:right w:val="none" w:sz="0" w:space="0" w:color="auto"/>
          </w:divBdr>
        </w:div>
        <w:div w:id="1139151525">
          <w:marLeft w:val="0"/>
          <w:marRight w:val="0"/>
          <w:marTop w:val="0"/>
          <w:marBottom w:val="0"/>
          <w:divBdr>
            <w:top w:val="none" w:sz="0" w:space="0" w:color="auto"/>
            <w:left w:val="none" w:sz="0" w:space="0" w:color="auto"/>
            <w:bottom w:val="none" w:sz="0" w:space="0" w:color="auto"/>
            <w:right w:val="none" w:sz="0" w:space="0" w:color="auto"/>
          </w:divBdr>
        </w:div>
        <w:div w:id="1521166012">
          <w:marLeft w:val="0"/>
          <w:marRight w:val="0"/>
          <w:marTop w:val="0"/>
          <w:marBottom w:val="0"/>
          <w:divBdr>
            <w:top w:val="none" w:sz="0" w:space="0" w:color="auto"/>
            <w:left w:val="none" w:sz="0" w:space="0" w:color="auto"/>
            <w:bottom w:val="none" w:sz="0" w:space="0" w:color="auto"/>
            <w:right w:val="none" w:sz="0" w:space="0" w:color="auto"/>
          </w:divBdr>
        </w:div>
        <w:div w:id="2071148083">
          <w:marLeft w:val="0"/>
          <w:marRight w:val="0"/>
          <w:marTop w:val="0"/>
          <w:marBottom w:val="0"/>
          <w:divBdr>
            <w:top w:val="none" w:sz="0" w:space="0" w:color="auto"/>
            <w:left w:val="none" w:sz="0" w:space="0" w:color="auto"/>
            <w:bottom w:val="none" w:sz="0" w:space="0" w:color="auto"/>
            <w:right w:val="none" w:sz="0" w:space="0" w:color="auto"/>
          </w:divBdr>
        </w:div>
        <w:div w:id="1673289324">
          <w:marLeft w:val="0"/>
          <w:marRight w:val="0"/>
          <w:marTop w:val="0"/>
          <w:marBottom w:val="0"/>
          <w:divBdr>
            <w:top w:val="none" w:sz="0" w:space="0" w:color="auto"/>
            <w:left w:val="none" w:sz="0" w:space="0" w:color="auto"/>
            <w:bottom w:val="none" w:sz="0" w:space="0" w:color="auto"/>
            <w:right w:val="none" w:sz="0" w:space="0" w:color="auto"/>
          </w:divBdr>
        </w:div>
        <w:div w:id="1884556113">
          <w:marLeft w:val="0"/>
          <w:marRight w:val="0"/>
          <w:marTop w:val="0"/>
          <w:marBottom w:val="0"/>
          <w:divBdr>
            <w:top w:val="none" w:sz="0" w:space="0" w:color="auto"/>
            <w:left w:val="none" w:sz="0" w:space="0" w:color="auto"/>
            <w:bottom w:val="none" w:sz="0" w:space="0" w:color="auto"/>
            <w:right w:val="none" w:sz="0" w:space="0" w:color="auto"/>
          </w:divBdr>
        </w:div>
        <w:div w:id="708720513">
          <w:marLeft w:val="0"/>
          <w:marRight w:val="0"/>
          <w:marTop w:val="0"/>
          <w:marBottom w:val="0"/>
          <w:divBdr>
            <w:top w:val="none" w:sz="0" w:space="0" w:color="auto"/>
            <w:left w:val="none" w:sz="0" w:space="0" w:color="auto"/>
            <w:bottom w:val="none" w:sz="0" w:space="0" w:color="auto"/>
            <w:right w:val="none" w:sz="0" w:space="0" w:color="auto"/>
          </w:divBdr>
        </w:div>
        <w:div w:id="1920484677">
          <w:marLeft w:val="0"/>
          <w:marRight w:val="0"/>
          <w:marTop w:val="0"/>
          <w:marBottom w:val="0"/>
          <w:divBdr>
            <w:top w:val="none" w:sz="0" w:space="0" w:color="auto"/>
            <w:left w:val="none" w:sz="0" w:space="0" w:color="auto"/>
            <w:bottom w:val="none" w:sz="0" w:space="0" w:color="auto"/>
            <w:right w:val="none" w:sz="0" w:space="0" w:color="auto"/>
          </w:divBdr>
        </w:div>
        <w:div w:id="2006936515">
          <w:marLeft w:val="0"/>
          <w:marRight w:val="0"/>
          <w:marTop w:val="0"/>
          <w:marBottom w:val="0"/>
          <w:divBdr>
            <w:top w:val="none" w:sz="0" w:space="0" w:color="auto"/>
            <w:left w:val="none" w:sz="0" w:space="0" w:color="auto"/>
            <w:bottom w:val="none" w:sz="0" w:space="0" w:color="auto"/>
            <w:right w:val="none" w:sz="0" w:space="0" w:color="auto"/>
          </w:divBdr>
        </w:div>
        <w:div w:id="1014648612">
          <w:marLeft w:val="0"/>
          <w:marRight w:val="0"/>
          <w:marTop w:val="0"/>
          <w:marBottom w:val="0"/>
          <w:divBdr>
            <w:top w:val="none" w:sz="0" w:space="0" w:color="auto"/>
            <w:left w:val="none" w:sz="0" w:space="0" w:color="auto"/>
            <w:bottom w:val="none" w:sz="0" w:space="0" w:color="auto"/>
            <w:right w:val="none" w:sz="0" w:space="0" w:color="auto"/>
          </w:divBdr>
        </w:div>
        <w:div w:id="916553068">
          <w:marLeft w:val="0"/>
          <w:marRight w:val="0"/>
          <w:marTop w:val="0"/>
          <w:marBottom w:val="0"/>
          <w:divBdr>
            <w:top w:val="none" w:sz="0" w:space="0" w:color="auto"/>
            <w:left w:val="none" w:sz="0" w:space="0" w:color="auto"/>
            <w:bottom w:val="none" w:sz="0" w:space="0" w:color="auto"/>
            <w:right w:val="none" w:sz="0" w:space="0" w:color="auto"/>
          </w:divBdr>
        </w:div>
        <w:div w:id="945118148">
          <w:marLeft w:val="0"/>
          <w:marRight w:val="0"/>
          <w:marTop w:val="0"/>
          <w:marBottom w:val="0"/>
          <w:divBdr>
            <w:top w:val="none" w:sz="0" w:space="0" w:color="auto"/>
            <w:left w:val="none" w:sz="0" w:space="0" w:color="auto"/>
            <w:bottom w:val="none" w:sz="0" w:space="0" w:color="auto"/>
            <w:right w:val="none" w:sz="0" w:space="0" w:color="auto"/>
          </w:divBdr>
        </w:div>
        <w:div w:id="174349702">
          <w:marLeft w:val="0"/>
          <w:marRight w:val="0"/>
          <w:marTop w:val="0"/>
          <w:marBottom w:val="0"/>
          <w:divBdr>
            <w:top w:val="none" w:sz="0" w:space="0" w:color="auto"/>
            <w:left w:val="none" w:sz="0" w:space="0" w:color="auto"/>
            <w:bottom w:val="none" w:sz="0" w:space="0" w:color="auto"/>
            <w:right w:val="none" w:sz="0" w:space="0" w:color="auto"/>
          </w:divBdr>
        </w:div>
        <w:div w:id="1927034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7785</Words>
  <Characters>4439</Characters>
  <Application>Microsoft Office Word</Application>
  <DocSecurity>0</DocSecurity>
  <Lines>36</Lines>
  <Paragraphs>24</Paragraphs>
  <ScaleCrop>false</ScaleCrop>
  <HeadingPairs>
    <vt:vector size="2" baseType="variant">
      <vt:variant>
        <vt:lpstr>Nosaukums</vt:lpstr>
      </vt:variant>
      <vt:variant>
        <vt:i4>1</vt:i4>
      </vt:variant>
    </vt:vector>
  </HeadingPairs>
  <TitlesOfParts>
    <vt:vector size="1" baseType="lpstr">
      <vt:lpstr/>
    </vt:vector>
  </TitlesOfParts>
  <Company>Grizli777</Company>
  <LinksUpToDate>false</LinksUpToDate>
  <CharactersWithSpaces>12200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DzidraJ</cp:lastModifiedBy>
  <cp:revision>2</cp:revision>
  <cp:lastPrinted>2017-01-24T07:09:00Z</cp:lastPrinted>
  <dcterms:created xsi:type="dcterms:W3CDTF">2017-01-31T08:01:00Z</dcterms:created>
  <dcterms:modified xsi:type="dcterms:W3CDTF">2017-01-31T08:01:00Z</dcterms:modified>
</cp:coreProperties>
</file>