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CB0" w:rsidRDefault="009A33EB" w:rsidP="00582CB0">
      <w:pPr>
        <w:ind w:firstLine="425"/>
        <w:jc w:val="center"/>
        <w:rPr>
          <w:rFonts w:ascii="Arial" w:hAnsi="Arial" w:cs="Arial"/>
          <w:color w:val="333399"/>
        </w:rPr>
      </w:pPr>
      <w:bookmarkStart w:id="0" w:name="OLE_LINK1"/>
      <w:bookmarkStart w:id="1" w:name="OLE_LINK2"/>
      <w:bookmarkStart w:id="2" w:name="OLE_LINK3"/>
      <w:bookmarkStart w:id="3" w:name="OLE_LINK4"/>
      <w:r>
        <w:rPr>
          <w:noProof/>
          <w:lang w:val="lv-LV" w:eastAsia="lv-LV"/>
        </w:rPr>
        <w:drawing>
          <wp:inline distT="0" distB="0" distL="0" distR="0">
            <wp:extent cx="600075" cy="685800"/>
            <wp:effectExtent l="19050" t="0" r="9525" b="0"/>
            <wp:docPr id="1" name="Attēls 1" descr="gerbonis_mb_maz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_mb_mazs2"/>
                    <pic:cNvPicPr>
                      <a:picLocks noChangeAspect="1" noChangeArrowheads="1"/>
                    </pic:cNvPicPr>
                  </pic:nvPicPr>
                  <pic:blipFill>
                    <a:blip r:embed="rId7" cstate="print"/>
                    <a:srcRect/>
                    <a:stretch>
                      <a:fillRect/>
                    </a:stretch>
                  </pic:blipFill>
                  <pic:spPr bwMode="auto">
                    <a:xfrm>
                      <a:off x="0" y="0"/>
                      <a:ext cx="600075" cy="685800"/>
                    </a:xfrm>
                    <a:prstGeom prst="rect">
                      <a:avLst/>
                    </a:prstGeom>
                    <a:noFill/>
                    <a:ln w="9525">
                      <a:noFill/>
                      <a:miter lim="800000"/>
                      <a:headEnd/>
                      <a:tailEnd/>
                    </a:ln>
                  </pic:spPr>
                </pic:pic>
              </a:graphicData>
            </a:graphic>
          </wp:inline>
        </w:drawing>
      </w:r>
    </w:p>
    <w:p w:rsidR="00582CB0" w:rsidRPr="001215D0" w:rsidRDefault="00582CB0" w:rsidP="00ED1FD7">
      <w:pPr>
        <w:pStyle w:val="Parakstszemobjekta"/>
        <w:rPr>
          <w:rFonts w:ascii="Dutch TL" w:hAnsi="Dutch TL"/>
        </w:rPr>
      </w:pPr>
      <w:r w:rsidRPr="001215D0">
        <w:rPr>
          <w:rFonts w:ascii="Arial" w:hAnsi="Arial" w:cs="Arial"/>
        </w:rPr>
        <w:t xml:space="preserve"> </w:t>
      </w:r>
      <w:r w:rsidRPr="001215D0">
        <w:rPr>
          <w:rFonts w:ascii="Dutch TL" w:hAnsi="Dutch TL"/>
        </w:rPr>
        <w:t xml:space="preserve">VECPIEBALGAS </w:t>
      </w:r>
      <w:r>
        <w:rPr>
          <w:rFonts w:ascii="Dutch TL" w:hAnsi="Dutch TL"/>
        </w:rPr>
        <w:t>NOVADA PAŠVALDĪBA</w:t>
      </w:r>
    </w:p>
    <w:p w:rsidR="00582CB0" w:rsidRPr="0045543F" w:rsidRDefault="00582CB0" w:rsidP="00ED1FD7">
      <w:pPr>
        <w:pBdr>
          <w:bottom w:val="double" w:sz="4" w:space="1" w:color="auto"/>
        </w:pBdr>
        <w:jc w:val="center"/>
        <w:rPr>
          <w:rFonts w:ascii="Dutch TL" w:hAnsi="Dutch TL"/>
          <w:lang w:val="lv-LV"/>
        </w:rPr>
      </w:pPr>
      <w:r w:rsidRPr="00582CB0">
        <w:rPr>
          <w:rFonts w:ascii="Dutch TL" w:hAnsi="Dutch TL"/>
          <w:lang w:val="es-AR"/>
        </w:rPr>
        <w:t>Reģ. Nr. 90000057259, Alauksta iela 4, Vecpiebalga, Vecpiebalgas pagasts, Vecpiebalgas novads, LV – 4122</w:t>
      </w:r>
      <w:r w:rsidR="00ED1FD7">
        <w:rPr>
          <w:rFonts w:ascii="Dutch TL" w:hAnsi="Dutch TL"/>
          <w:lang w:val="es-AR"/>
        </w:rPr>
        <w:t xml:space="preserve">, </w:t>
      </w:r>
      <w:r w:rsidRPr="00582CB0">
        <w:rPr>
          <w:rFonts w:ascii="Dutch TL" w:hAnsi="Dutch TL"/>
          <w:lang w:val="es-AR"/>
        </w:rPr>
        <w:t xml:space="preserve"> tālr.: 641 07279</w:t>
      </w:r>
      <w:r w:rsidR="00EF6206">
        <w:rPr>
          <w:rFonts w:ascii="Dutch TL" w:hAnsi="Dutch TL"/>
          <w:lang w:val="es-AR"/>
        </w:rPr>
        <w:t xml:space="preserve">, </w:t>
      </w:r>
      <w:r w:rsidR="00847D8A">
        <w:rPr>
          <w:rFonts w:ascii="Dutch TL" w:hAnsi="Dutch TL"/>
          <w:lang w:val="es-AR"/>
        </w:rPr>
        <w:t xml:space="preserve"> </w:t>
      </w:r>
      <w:hyperlink r:id="rId8" w:history="1">
        <w:r w:rsidR="00241295" w:rsidRPr="0045543F">
          <w:rPr>
            <w:rStyle w:val="Hipersaite"/>
            <w:rFonts w:ascii="Dutch TL" w:hAnsi="Dutch TL"/>
            <w:lang w:val="lv-LV"/>
          </w:rPr>
          <w:t>v</w:t>
        </w:r>
        <w:r w:rsidRPr="0045543F">
          <w:rPr>
            <w:rStyle w:val="Hipersaite"/>
            <w:rFonts w:ascii="Dutch TL" w:hAnsi="Dutch TL"/>
            <w:lang w:val="lv-LV"/>
          </w:rPr>
          <w:t>ecpiebalga@</w:t>
        </w:r>
        <w:r w:rsidR="009E2E14">
          <w:rPr>
            <w:rStyle w:val="Hipersaite"/>
            <w:rFonts w:ascii="Dutch TL" w:hAnsi="Dutch TL"/>
            <w:lang w:val="lv-LV"/>
          </w:rPr>
          <w:t>vecpiebalga</w:t>
        </w:r>
        <w:r w:rsidR="00241295" w:rsidRPr="0045543F">
          <w:rPr>
            <w:rStyle w:val="Hipersaite"/>
            <w:rFonts w:ascii="Dutch TL" w:hAnsi="Dutch TL"/>
            <w:lang w:val="lv-LV"/>
          </w:rPr>
          <w:t>.</w:t>
        </w:r>
        <w:r w:rsidRPr="0045543F">
          <w:rPr>
            <w:rStyle w:val="Hipersaite"/>
            <w:rFonts w:ascii="Dutch TL" w:hAnsi="Dutch TL"/>
            <w:lang w:val="lv-LV"/>
          </w:rPr>
          <w:t>lv</w:t>
        </w:r>
      </w:hyperlink>
      <w:r w:rsidRPr="0045543F">
        <w:rPr>
          <w:rFonts w:ascii="Dutch TL" w:hAnsi="Dutch TL"/>
          <w:lang w:val="lv-LV"/>
        </w:rPr>
        <w:t>, www.vecpiebalga.lv</w:t>
      </w:r>
    </w:p>
    <w:bookmarkEnd w:id="0"/>
    <w:bookmarkEnd w:id="1"/>
    <w:bookmarkEnd w:id="2"/>
    <w:bookmarkEnd w:id="3"/>
    <w:p w:rsidR="00481119" w:rsidRDefault="00481119" w:rsidP="00F008C3">
      <w:pPr>
        <w:rPr>
          <w:rFonts w:ascii="Dutch TL" w:hAnsi="Dutch TL"/>
          <w:lang w:val="lv-LV"/>
        </w:rPr>
      </w:pPr>
    </w:p>
    <w:p w:rsidR="00ED1FD7" w:rsidRPr="00ED1FD7" w:rsidRDefault="00ED1FD7" w:rsidP="00ED1FD7">
      <w:pPr>
        <w:pStyle w:val="Virsraksts1"/>
        <w:jc w:val="center"/>
        <w:rPr>
          <w:rFonts w:ascii="Times New Roman" w:hAnsi="Times New Roman" w:cs="Times New Roman"/>
          <w:sz w:val="26"/>
          <w:szCs w:val="26"/>
          <w:lang w:val="lv-LV"/>
        </w:rPr>
      </w:pPr>
      <w:r w:rsidRPr="00ED1FD7">
        <w:rPr>
          <w:rFonts w:ascii="Times New Roman" w:hAnsi="Times New Roman" w:cs="Times New Roman"/>
          <w:b w:val="0"/>
          <w:sz w:val="26"/>
          <w:szCs w:val="26"/>
          <w:lang w:val="lv-LV"/>
        </w:rPr>
        <w:t>NOTEIKUMI</w:t>
      </w:r>
    </w:p>
    <w:p w:rsidR="00ED1FD7" w:rsidRPr="00ED1FD7" w:rsidRDefault="00ED1FD7" w:rsidP="00ED1FD7">
      <w:pPr>
        <w:tabs>
          <w:tab w:val="left" w:pos="1440"/>
          <w:tab w:val="center" w:pos="4629"/>
          <w:tab w:val="left" w:pos="5445"/>
        </w:tabs>
        <w:rPr>
          <w:lang w:val="lv-LV"/>
        </w:rPr>
      </w:pPr>
      <w:r w:rsidRPr="00C34FFC">
        <w:rPr>
          <w:lang w:val="lv-LV"/>
        </w:rPr>
        <w:tab/>
      </w:r>
      <w:r w:rsidRPr="00C34FFC">
        <w:rPr>
          <w:lang w:val="lv-LV"/>
        </w:rPr>
        <w:tab/>
      </w:r>
      <w:r>
        <w:rPr>
          <w:lang w:val="lv-LV"/>
        </w:rPr>
        <w:t>Vecpiebalgas novada Vecpiebalgas pagastā</w:t>
      </w:r>
      <w:r w:rsidRPr="00C34FFC">
        <w:rPr>
          <w:lang w:val="lv-LV"/>
        </w:rPr>
        <w:tab/>
      </w:r>
    </w:p>
    <w:p w:rsidR="00ED1FD7" w:rsidRDefault="00ED1FD7" w:rsidP="00ED1FD7">
      <w:pPr>
        <w:tabs>
          <w:tab w:val="left" w:pos="1440"/>
          <w:tab w:val="center" w:pos="4629"/>
        </w:tabs>
        <w:rPr>
          <w:lang w:val="lv-LV" w:eastAsia="lv-LV"/>
        </w:rPr>
      </w:pPr>
    </w:p>
    <w:p w:rsidR="00ED1FD7" w:rsidRPr="00ED1FD7" w:rsidRDefault="00ED1FD7" w:rsidP="00ED1FD7">
      <w:pPr>
        <w:tabs>
          <w:tab w:val="left" w:pos="1440"/>
          <w:tab w:val="center" w:pos="4629"/>
        </w:tabs>
        <w:rPr>
          <w:sz w:val="26"/>
          <w:szCs w:val="26"/>
          <w:lang w:val="lv-LV"/>
        </w:rPr>
      </w:pPr>
      <w:r w:rsidRPr="00ED2FE2">
        <w:rPr>
          <w:lang w:val="lv-LV" w:eastAsia="lv-LV"/>
        </w:rPr>
        <w:t>201</w:t>
      </w:r>
      <w:r>
        <w:rPr>
          <w:lang w:val="lv-LV" w:eastAsia="lv-LV"/>
        </w:rPr>
        <w:t>7</w:t>
      </w:r>
      <w:r w:rsidRPr="00ED2FE2">
        <w:rPr>
          <w:lang w:val="lv-LV" w:eastAsia="lv-LV"/>
        </w:rPr>
        <w:t>.</w:t>
      </w:r>
      <w:r>
        <w:rPr>
          <w:lang w:val="lv-LV" w:eastAsia="lv-LV"/>
        </w:rPr>
        <w:t xml:space="preserve"> </w:t>
      </w:r>
      <w:r w:rsidRPr="00ED2FE2">
        <w:rPr>
          <w:lang w:val="lv-LV" w:eastAsia="lv-LV"/>
        </w:rPr>
        <w:t xml:space="preserve">gada </w:t>
      </w:r>
      <w:r w:rsidR="00A61231">
        <w:rPr>
          <w:lang w:val="lv-LV" w:eastAsia="lv-LV"/>
        </w:rPr>
        <w:t>28</w:t>
      </w:r>
      <w:r w:rsidRPr="00ED2FE2">
        <w:rPr>
          <w:lang w:val="lv-LV" w:eastAsia="lv-LV"/>
        </w:rPr>
        <w:t>.</w:t>
      </w:r>
      <w:r>
        <w:rPr>
          <w:lang w:val="lv-LV" w:eastAsia="lv-LV"/>
        </w:rPr>
        <w:t xml:space="preserve"> decembrī</w:t>
      </w:r>
      <w:r>
        <w:rPr>
          <w:lang w:val="lv-LV" w:eastAsia="lv-LV"/>
        </w:rPr>
        <w:tab/>
      </w:r>
      <w:r>
        <w:rPr>
          <w:lang w:val="lv-LV" w:eastAsia="lv-LV"/>
        </w:rPr>
        <w:tab/>
        <w:t xml:space="preserve">                                               </w:t>
      </w:r>
    </w:p>
    <w:p w:rsidR="00ED1FD7" w:rsidRDefault="00ED1FD7" w:rsidP="00ED1FD7">
      <w:pPr>
        <w:jc w:val="center"/>
        <w:rPr>
          <w:sz w:val="26"/>
          <w:szCs w:val="26"/>
          <w:lang w:val="lv-LV"/>
        </w:rPr>
      </w:pPr>
    </w:p>
    <w:tbl>
      <w:tblPr>
        <w:tblW w:w="9468" w:type="dxa"/>
        <w:tblLook w:val="0000" w:firstRow="0" w:lastRow="0" w:firstColumn="0" w:lastColumn="0" w:noHBand="0" w:noVBand="0"/>
      </w:tblPr>
      <w:tblGrid>
        <w:gridCol w:w="9468"/>
      </w:tblGrid>
      <w:tr w:rsidR="00ED1FD7" w:rsidRPr="005441A4" w:rsidTr="000A6AD0">
        <w:tc>
          <w:tcPr>
            <w:tcW w:w="9468" w:type="dxa"/>
            <w:tcBorders>
              <w:top w:val="nil"/>
              <w:left w:val="nil"/>
              <w:bottom w:val="nil"/>
              <w:right w:val="nil"/>
            </w:tcBorders>
          </w:tcPr>
          <w:p w:rsidR="006423C1" w:rsidRDefault="006423C1" w:rsidP="00ED1FD7">
            <w:pPr>
              <w:jc w:val="center"/>
              <w:rPr>
                <w:b/>
                <w:sz w:val="26"/>
                <w:szCs w:val="26"/>
                <w:lang w:val="lv-LV"/>
              </w:rPr>
            </w:pPr>
          </w:p>
          <w:p w:rsidR="00ED1FD7" w:rsidRPr="00491B33" w:rsidRDefault="00ED1FD7" w:rsidP="00ED1FD7">
            <w:pPr>
              <w:jc w:val="center"/>
              <w:rPr>
                <w:b/>
                <w:sz w:val="26"/>
                <w:szCs w:val="26"/>
                <w:lang w:val="lv-LV"/>
              </w:rPr>
            </w:pPr>
            <w:r>
              <w:rPr>
                <w:b/>
                <w:sz w:val="26"/>
                <w:szCs w:val="26"/>
                <w:lang w:val="lv-LV"/>
              </w:rPr>
              <w:t>Vecpiebalgas</w:t>
            </w:r>
            <w:r w:rsidRPr="00491B33">
              <w:rPr>
                <w:b/>
                <w:sz w:val="26"/>
                <w:szCs w:val="26"/>
                <w:lang w:val="lv-LV"/>
              </w:rPr>
              <w:t xml:space="preserve"> novada </w:t>
            </w:r>
            <w:r>
              <w:rPr>
                <w:b/>
                <w:sz w:val="26"/>
                <w:szCs w:val="26"/>
                <w:lang w:val="lv-LV"/>
              </w:rPr>
              <w:t>pašvaldības</w:t>
            </w:r>
            <w:r w:rsidRPr="00491B33">
              <w:rPr>
                <w:b/>
                <w:sz w:val="26"/>
                <w:szCs w:val="26"/>
                <w:lang w:val="lv-LV"/>
              </w:rPr>
              <w:t xml:space="preserve"> Valsts un pašvaldības vienotā klientu apkalpošanas centra klientu apkalpošanas noteikumi</w:t>
            </w:r>
          </w:p>
        </w:tc>
      </w:tr>
    </w:tbl>
    <w:p w:rsidR="00ED1FD7" w:rsidRDefault="00ED1FD7" w:rsidP="00ED1FD7">
      <w:pPr>
        <w:ind w:firstLine="720"/>
        <w:jc w:val="both"/>
        <w:rPr>
          <w:sz w:val="26"/>
          <w:szCs w:val="26"/>
          <w:lang w:val="lv-LV"/>
        </w:rPr>
      </w:pPr>
    </w:p>
    <w:tbl>
      <w:tblPr>
        <w:tblW w:w="0" w:type="auto"/>
        <w:tblInd w:w="4308" w:type="dxa"/>
        <w:tblLook w:val="01E0" w:firstRow="1" w:lastRow="1" w:firstColumn="1" w:lastColumn="1" w:noHBand="0" w:noVBand="0"/>
      </w:tblPr>
      <w:tblGrid>
        <w:gridCol w:w="5007"/>
      </w:tblGrid>
      <w:tr w:rsidR="00ED1FD7" w:rsidRPr="005441A4" w:rsidTr="000A6AD0">
        <w:tc>
          <w:tcPr>
            <w:tcW w:w="5166" w:type="dxa"/>
          </w:tcPr>
          <w:p w:rsidR="00ED1FD7" w:rsidRPr="00C34FFC" w:rsidRDefault="00ED1FD7" w:rsidP="000A6AD0">
            <w:pPr>
              <w:jc w:val="both"/>
              <w:rPr>
                <w:i/>
                <w:sz w:val="20"/>
                <w:szCs w:val="20"/>
                <w:lang w:val="lv-LV"/>
              </w:rPr>
            </w:pPr>
            <w:r w:rsidRPr="00C34FFC">
              <w:rPr>
                <w:i/>
                <w:sz w:val="20"/>
                <w:szCs w:val="20"/>
                <w:lang w:val="lv-LV"/>
              </w:rPr>
              <w:t xml:space="preserve">Izdoti saskaņā ar likuma “Par pašvaldībām” 41. panta 2. punkta, Valsts pārvaldes iekārtas likuma 72.panta pirmās daļas 2.punktu, 73.panta pirmās daļas 4.punktu </w:t>
            </w:r>
          </w:p>
        </w:tc>
      </w:tr>
    </w:tbl>
    <w:p w:rsidR="00ED1FD7" w:rsidRPr="00CC0566" w:rsidRDefault="00ED1FD7" w:rsidP="00ED1FD7">
      <w:pPr>
        <w:ind w:firstLine="720"/>
        <w:jc w:val="both"/>
        <w:rPr>
          <w:lang w:val="lv-LV"/>
        </w:rPr>
      </w:pPr>
    </w:p>
    <w:p w:rsidR="00ED1FD7" w:rsidRPr="00CC0566" w:rsidRDefault="00ED1FD7" w:rsidP="00ED1FD7">
      <w:pPr>
        <w:jc w:val="center"/>
        <w:rPr>
          <w:b/>
          <w:lang w:val="lv-LV"/>
        </w:rPr>
      </w:pPr>
      <w:r w:rsidRPr="00CC0566">
        <w:rPr>
          <w:b/>
          <w:lang w:val="lv-LV"/>
        </w:rPr>
        <w:t>I. Vispārīgie jautājumi</w:t>
      </w:r>
    </w:p>
    <w:p w:rsidR="00ED1FD7" w:rsidRPr="00491B33" w:rsidRDefault="00ED1FD7" w:rsidP="00ED1FD7">
      <w:pPr>
        <w:numPr>
          <w:ilvl w:val="0"/>
          <w:numId w:val="13"/>
        </w:numPr>
        <w:tabs>
          <w:tab w:val="left" w:pos="426"/>
        </w:tabs>
        <w:ind w:left="0" w:firstLine="0"/>
        <w:jc w:val="both"/>
        <w:rPr>
          <w:lang w:val="lv-LV"/>
        </w:rPr>
      </w:pPr>
      <w:r>
        <w:rPr>
          <w:lang w:val="lv-LV"/>
        </w:rPr>
        <w:t>N</w:t>
      </w:r>
      <w:r w:rsidRPr="00C34FFC">
        <w:rPr>
          <w:lang w:val="lv-LV"/>
        </w:rPr>
        <w:t xml:space="preserve">oteikumi (turpmāk – noteikumi) nosaka </w:t>
      </w:r>
      <w:r>
        <w:rPr>
          <w:lang w:val="lv-LV"/>
        </w:rPr>
        <w:t>Vecpiebalgas</w:t>
      </w:r>
      <w:r w:rsidRPr="00C34FFC">
        <w:rPr>
          <w:lang w:val="lv-LV"/>
        </w:rPr>
        <w:t xml:space="preserve"> novada </w:t>
      </w:r>
      <w:r>
        <w:rPr>
          <w:lang w:val="lv-LV"/>
        </w:rPr>
        <w:t>pašvaldības</w:t>
      </w:r>
      <w:r w:rsidRPr="00C34FFC">
        <w:rPr>
          <w:lang w:val="lv-LV"/>
        </w:rPr>
        <w:t xml:space="preserve"> Valsts un pašvaldības vienotā klientu apkalpošanas centra (turpmāk –</w:t>
      </w:r>
      <w:r w:rsidRPr="00491B33">
        <w:rPr>
          <w:lang w:val="lv-LV"/>
        </w:rPr>
        <w:t xml:space="preserve"> KAC) darbinieku galvenos uzvedības principus klientu apkalpošanas jomā, sniedzot pakalpojumus atbilstoši savai kompetencei un klientu interesēm.</w:t>
      </w:r>
    </w:p>
    <w:p w:rsidR="00ED1FD7" w:rsidRPr="00491B33" w:rsidRDefault="00ED1FD7" w:rsidP="00ED1FD7">
      <w:pPr>
        <w:tabs>
          <w:tab w:val="left" w:pos="426"/>
        </w:tabs>
        <w:jc w:val="both"/>
        <w:rPr>
          <w:lang w:val="lv-LV"/>
        </w:rPr>
      </w:pPr>
    </w:p>
    <w:p w:rsidR="00ED1FD7" w:rsidRPr="00491B33" w:rsidRDefault="00ED1FD7" w:rsidP="00ED1FD7">
      <w:pPr>
        <w:numPr>
          <w:ilvl w:val="0"/>
          <w:numId w:val="13"/>
        </w:numPr>
        <w:tabs>
          <w:tab w:val="left" w:pos="426"/>
        </w:tabs>
        <w:ind w:left="0" w:firstLine="0"/>
        <w:jc w:val="both"/>
        <w:rPr>
          <w:lang w:val="lv-LV"/>
        </w:rPr>
      </w:pPr>
      <w:r w:rsidRPr="00491B33">
        <w:rPr>
          <w:lang w:val="lv-LV"/>
        </w:rPr>
        <w:t>Noteikumu mērķis ir noteikt KAC klientu apkalpošanas kultūru, veicināt darbinieku ētisko apziņu un veidot pozitīvu pašvaldības tēlu sabiedrībā.</w:t>
      </w:r>
    </w:p>
    <w:p w:rsidR="00ED1FD7" w:rsidRPr="00491B33" w:rsidRDefault="00ED1FD7" w:rsidP="00ED1FD7">
      <w:pPr>
        <w:tabs>
          <w:tab w:val="left" w:pos="426"/>
        </w:tabs>
        <w:jc w:val="both"/>
        <w:rPr>
          <w:lang w:val="lv-LV"/>
        </w:rPr>
      </w:pPr>
    </w:p>
    <w:p w:rsidR="00ED1FD7" w:rsidRPr="00491B33" w:rsidRDefault="00ED1FD7" w:rsidP="00ED1FD7">
      <w:pPr>
        <w:numPr>
          <w:ilvl w:val="0"/>
          <w:numId w:val="13"/>
        </w:numPr>
        <w:tabs>
          <w:tab w:val="left" w:pos="426"/>
        </w:tabs>
        <w:ind w:left="0" w:firstLine="0"/>
        <w:jc w:val="both"/>
        <w:rPr>
          <w:lang w:val="lv-LV"/>
        </w:rPr>
      </w:pPr>
      <w:r w:rsidRPr="00491B33">
        <w:rPr>
          <w:lang w:val="lv-LV"/>
        </w:rPr>
        <w:t>Noteikumi ir saistoši visiem KAC darbiniekiem.</w:t>
      </w:r>
    </w:p>
    <w:p w:rsidR="00ED1FD7" w:rsidRPr="00491B33" w:rsidRDefault="00ED1FD7" w:rsidP="00ED1FD7">
      <w:pPr>
        <w:tabs>
          <w:tab w:val="left" w:pos="426"/>
        </w:tabs>
        <w:jc w:val="both"/>
        <w:rPr>
          <w:lang w:val="lv-LV"/>
        </w:rPr>
      </w:pPr>
    </w:p>
    <w:p w:rsidR="00ED1FD7" w:rsidRPr="00491B33" w:rsidRDefault="00ED1FD7" w:rsidP="00ED1FD7">
      <w:pPr>
        <w:numPr>
          <w:ilvl w:val="0"/>
          <w:numId w:val="13"/>
        </w:numPr>
        <w:tabs>
          <w:tab w:val="left" w:pos="426"/>
        </w:tabs>
        <w:ind w:left="0" w:firstLine="0"/>
        <w:jc w:val="both"/>
        <w:rPr>
          <w:lang w:val="lv-LV"/>
        </w:rPr>
      </w:pPr>
      <w:r w:rsidRPr="00491B33">
        <w:rPr>
          <w:lang w:val="lv-LV"/>
        </w:rPr>
        <w:t>Situācijās, kas nav minētas šajos noteikumos, darbinieks rīkojas saskaņā ar normatīvo aktu prasībām un vispārpieņemtām uzvedības normām.</w:t>
      </w:r>
    </w:p>
    <w:p w:rsidR="00ED1FD7" w:rsidRPr="00CC0566" w:rsidRDefault="00ED1FD7" w:rsidP="00ED1FD7">
      <w:pPr>
        <w:rPr>
          <w:b/>
          <w:lang w:val="lv-LV"/>
        </w:rPr>
      </w:pPr>
    </w:p>
    <w:p w:rsidR="00ED1FD7" w:rsidRPr="00CC0566" w:rsidRDefault="00ED1FD7" w:rsidP="00ED1FD7">
      <w:pPr>
        <w:jc w:val="center"/>
        <w:rPr>
          <w:b/>
          <w:lang w:val="lv-LV"/>
        </w:rPr>
      </w:pPr>
      <w:r w:rsidRPr="00CC0566">
        <w:rPr>
          <w:b/>
          <w:lang w:val="lv-LV"/>
        </w:rPr>
        <w:t>II. Klientu apkalpošanas pamatprincipi</w:t>
      </w:r>
    </w:p>
    <w:p w:rsidR="00ED1FD7" w:rsidRPr="00CC0566" w:rsidRDefault="00ED1FD7" w:rsidP="00ED1FD7">
      <w:pPr>
        <w:numPr>
          <w:ilvl w:val="0"/>
          <w:numId w:val="13"/>
        </w:numPr>
        <w:ind w:left="426" w:hanging="426"/>
        <w:jc w:val="both"/>
        <w:rPr>
          <w:lang w:val="lv-LV"/>
        </w:rPr>
      </w:pPr>
      <w:r w:rsidRPr="00CC0566">
        <w:rPr>
          <w:lang w:val="lv-LV"/>
        </w:rPr>
        <w:t>Darbinieks klientu apkalpošanas jomā ievēro šādus pamatprincipus:</w:t>
      </w:r>
    </w:p>
    <w:p w:rsidR="00ED1FD7" w:rsidRPr="00CC0566" w:rsidRDefault="00ED1FD7" w:rsidP="00ED1FD7">
      <w:pPr>
        <w:numPr>
          <w:ilvl w:val="1"/>
          <w:numId w:val="13"/>
        </w:numPr>
        <w:jc w:val="both"/>
        <w:rPr>
          <w:lang w:val="lv-LV"/>
        </w:rPr>
      </w:pPr>
      <w:r w:rsidRPr="00CC0566">
        <w:rPr>
          <w:lang w:val="lv-LV"/>
        </w:rPr>
        <w:t>pieklājība:</w:t>
      </w:r>
    </w:p>
    <w:p w:rsidR="00ED1FD7" w:rsidRPr="00CC0566" w:rsidRDefault="00ED1FD7" w:rsidP="00ED1FD7">
      <w:pPr>
        <w:numPr>
          <w:ilvl w:val="2"/>
          <w:numId w:val="13"/>
        </w:numPr>
        <w:tabs>
          <w:tab w:val="left" w:pos="1560"/>
        </w:tabs>
        <w:ind w:left="1560" w:hanging="709"/>
        <w:jc w:val="both"/>
        <w:rPr>
          <w:lang w:val="lv-LV"/>
        </w:rPr>
      </w:pPr>
      <w:r w:rsidRPr="00CC0566">
        <w:rPr>
          <w:lang w:val="lv-LV"/>
        </w:rPr>
        <w:t>attiecībās ar klientu darbinieks ir apzinīgs, korekts, pieklājīgs un pieejams. Apkalpojot klientu klātienē vai atbildot uz vēstulēm, tālruņa zvaniem un e-pasta sūtījumiem, darbinieks sniedz kompetentu palīdzību – precīzi un skaidri norāda problēmas risinājuma veidus un iespējas;</w:t>
      </w:r>
    </w:p>
    <w:p w:rsidR="00ED1FD7" w:rsidRPr="00CC0566" w:rsidRDefault="00ED1FD7" w:rsidP="00ED1FD7">
      <w:pPr>
        <w:numPr>
          <w:ilvl w:val="2"/>
          <w:numId w:val="13"/>
        </w:numPr>
        <w:tabs>
          <w:tab w:val="left" w:pos="1560"/>
        </w:tabs>
        <w:ind w:left="1560" w:hanging="709"/>
        <w:jc w:val="both"/>
        <w:rPr>
          <w:lang w:val="lv-LV"/>
        </w:rPr>
      </w:pPr>
      <w:r w:rsidRPr="00CC0566">
        <w:rPr>
          <w:lang w:val="lv-LV"/>
        </w:rPr>
        <w:t>ja darbinieks pieļāvis kļūdu, kas negatīvi ietekmē klienta tiesības vai intereses, viņš par to atvainojas klientam un dara visu iespējamo, lai novērstu kļūdas negatīvās sekas, kā arī informē klientu par tiesībām iesniegt sūdzību.</w:t>
      </w:r>
    </w:p>
    <w:p w:rsidR="00ED1FD7" w:rsidRPr="00CC0566" w:rsidRDefault="00ED1FD7" w:rsidP="00ED1FD7">
      <w:pPr>
        <w:numPr>
          <w:ilvl w:val="1"/>
          <w:numId w:val="13"/>
        </w:numPr>
        <w:jc w:val="both"/>
        <w:rPr>
          <w:lang w:val="lv-LV"/>
        </w:rPr>
      </w:pPr>
      <w:r w:rsidRPr="00CC0566">
        <w:rPr>
          <w:lang w:val="lv-LV"/>
        </w:rPr>
        <w:t>informācijas sniegšana:</w:t>
      </w:r>
    </w:p>
    <w:p w:rsidR="00ED1FD7" w:rsidRPr="00CC0566" w:rsidRDefault="00ED1FD7" w:rsidP="00ED1FD7">
      <w:pPr>
        <w:numPr>
          <w:ilvl w:val="2"/>
          <w:numId w:val="13"/>
        </w:numPr>
        <w:tabs>
          <w:tab w:val="left" w:pos="1560"/>
        </w:tabs>
        <w:ind w:left="1560" w:hanging="709"/>
        <w:jc w:val="both"/>
        <w:rPr>
          <w:lang w:val="lv-LV"/>
        </w:rPr>
      </w:pPr>
      <w:r w:rsidRPr="00CC0566">
        <w:rPr>
          <w:lang w:val="lv-LV"/>
        </w:rPr>
        <w:t>ja darbinieks ir kompetents attiecīgajā jautājumā, viņš sniedz klientam nepieciešamo informāciju. Ja nepieciešams, darbinieks konsultē par administratīvā procesa uzsākšanas kārtību. Darbinieka sniegtajai informācijai jābūt skaidrai un saprotamai;</w:t>
      </w:r>
    </w:p>
    <w:p w:rsidR="00ED1FD7" w:rsidRPr="00CC0566" w:rsidRDefault="00ED1FD7" w:rsidP="00ED1FD7">
      <w:pPr>
        <w:numPr>
          <w:ilvl w:val="2"/>
          <w:numId w:val="13"/>
        </w:numPr>
        <w:tabs>
          <w:tab w:val="left" w:pos="1560"/>
        </w:tabs>
        <w:ind w:left="1560" w:hanging="709"/>
        <w:jc w:val="both"/>
        <w:rPr>
          <w:lang w:val="lv-LV"/>
        </w:rPr>
      </w:pPr>
      <w:r w:rsidRPr="00CC0566">
        <w:rPr>
          <w:lang w:val="lv-LV"/>
        </w:rPr>
        <w:t>ja klienta mutiski izteikts pieprasījums pēc informācijas ir sarežģīts, laikietilpīgs vai apjomīgs, darbinieks iesaka klientam pieprasījumu noformēt rakstiski, ja nepieciešams, palīdz to izdarīt;</w:t>
      </w:r>
    </w:p>
    <w:p w:rsidR="00ED1FD7" w:rsidRPr="00CC0566" w:rsidRDefault="00ED1FD7" w:rsidP="00ED1FD7">
      <w:pPr>
        <w:numPr>
          <w:ilvl w:val="2"/>
          <w:numId w:val="13"/>
        </w:numPr>
        <w:tabs>
          <w:tab w:val="left" w:pos="1560"/>
        </w:tabs>
        <w:ind w:left="1560" w:hanging="709"/>
        <w:jc w:val="both"/>
        <w:rPr>
          <w:lang w:val="lv-LV"/>
        </w:rPr>
      </w:pPr>
      <w:r w:rsidRPr="00CC0566">
        <w:rPr>
          <w:lang w:val="lv-LV"/>
        </w:rPr>
        <w:lastRenderedPageBreak/>
        <w:t>saņemot pieprasījumu sniegt informāciju par jautājumu, kas nav attiecīgā darbinieka kompetencē, darbinieks izskaidro sava atteikuma iemeslu un nosūta klientu pie attiecīgā speciālista, ja iespējams, norāda viņa atrašanās vietu, tālruņa numuru, kā arī darbinieka vārdu un uzvārdu, amatu un pieņemšanas laiku.</w:t>
      </w:r>
    </w:p>
    <w:p w:rsidR="00ED1FD7" w:rsidRPr="00CC0566" w:rsidRDefault="00ED1FD7" w:rsidP="00ED1FD7">
      <w:pPr>
        <w:numPr>
          <w:ilvl w:val="1"/>
          <w:numId w:val="13"/>
        </w:numPr>
        <w:jc w:val="both"/>
        <w:rPr>
          <w:lang w:val="lv-LV"/>
        </w:rPr>
      </w:pPr>
      <w:r w:rsidRPr="00CC0566">
        <w:rPr>
          <w:lang w:val="lv-LV"/>
        </w:rPr>
        <w:t>vienāda attieksme:</w:t>
      </w:r>
    </w:p>
    <w:p w:rsidR="00ED1FD7" w:rsidRPr="00CC0566" w:rsidRDefault="00ED1FD7" w:rsidP="00ED1FD7">
      <w:pPr>
        <w:numPr>
          <w:ilvl w:val="2"/>
          <w:numId w:val="13"/>
        </w:numPr>
        <w:tabs>
          <w:tab w:val="left" w:pos="1560"/>
        </w:tabs>
        <w:ind w:left="1560" w:hanging="709"/>
        <w:jc w:val="both"/>
        <w:rPr>
          <w:lang w:val="lv-LV"/>
        </w:rPr>
      </w:pPr>
      <w:r w:rsidRPr="00CC0566">
        <w:rPr>
          <w:lang w:val="lv-LV"/>
        </w:rPr>
        <w:t>izskatot klienta iesniegtos pieprasījumus vai pieņemot lēmumus, darbinieks nodrošina, ka tiek ievērots vienādas attieksmes princips. Pret klientiem, kas atrodas līdzīgā situācijā, attieksmei ir jābūt līdzīgai;</w:t>
      </w:r>
    </w:p>
    <w:p w:rsidR="00ED1FD7" w:rsidRPr="00CC0566" w:rsidRDefault="00ED1FD7" w:rsidP="00ED1FD7">
      <w:pPr>
        <w:numPr>
          <w:ilvl w:val="2"/>
          <w:numId w:val="13"/>
        </w:numPr>
        <w:tabs>
          <w:tab w:val="left" w:pos="1560"/>
        </w:tabs>
        <w:ind w:left="1560" w:hanging="709"/>
        <w:jc w:val="both"/>
        <w:rPr>
          <w:lang w:val="lv-LV"/>
        </w:rPr>
      </w:pPr>
      <w:r w:rsidRPr="00CC0566">
        <w:rPr>
          <w:lang w:val="lv-LV"/>
        </w:rPr>
        <w:t>darbinieks nepieļauj diskrimināciju jautājumos, kas skar klienta tautību, dzimumu, rasi, ādas krāsu, etnisko vai sociālo izcelsmi, valodu, reliģiju vai ticību, politisko vai citu pārliecību, piederību pie nacionālās minoritātes, īpašuma stāvokļa, izcelsmi, veselības stāvokli, vecumu vai seksuālo orientāciju.</w:t>
      </w:r>
    </w:p>
    <w:p w:rsidR="00ED1FD7" w:rsidRPr="00CC0566" w:rsidRDefault="00ED1FD7" w:rsidP="00ED1FD7">
      <w:pPr>
        <w:numPr>
          <w:ilvl w:val="1"/>
          <w:numId w:val="13"/>
        </w:numPr>
        <w:jc w:val="both"/>
        <w:rPr>
          <w:lang w:val="lv-LV"/>
        </w:rPr>
      </w:pPr>
      <w:r w:rsidRPr="00CC0566">
        <w:rPr>
          <w:lang w:val="lv-LV"/>
        </w:rPr>
        <w:t>objektivitāte:</w:t>
      </w:r>
    </w:p>
    <w:p w:rsidR="00ED1FD7" w:rsidRPr="00CC0566" w:rsidRDefault="00ED1FD7" w:rsidP="00ED1FD7">
      <w:pPr>
        <w:numPr>
          <w:ilvl w:val="2"/>
          <w:numId w:val="13"/>
        </w:numPr>
        <w:tabs>
          <w:tab w:val="left" w:pos="1560"/>
        </w:tabs>
        <w:ind w:left="1560" w:hanging="709"/>
        <w:jc w:val="both"/>
        <w:rPr>
          <w:lang w:val="lv-LV"/>
        </w:rPr>
      </w:pPr>
      <w:r w:rsidRPr="00CC0566">
        <w:rPr>
          <w:lang w:val="lv-LV"/>
        </w:rPr>
        <w:t>darbinieks ņem vērā izskatāmās lietas īpatnības, izvērtē visus ar lietu saistītos apstākļus atbilstoši to svarīgumam;</w:t>
      </w:r>
    </w:p>
    <w:p w:rsidR="00ED1FD7" w:rsidRPr="00CC0566" w:rsidRDefault="00ED1FD7" w:rsidP="00ED1FD7">
      <w:pPr>
        <w:numPr>
          <w:ilvl w:val="2"/>
          <w:numId w:val="13"/>
        </w:numPr>
        <w:tabs>
          <w:tab w:val="left" w:pos="1560"/>
        </w:tabs>
        <w:ind w:left="1560" w:hanging="709"/>
        <w:jc w:val="both"/>
        <w:rPr>
          <w:lang w:val="lv-LV"/>
        </w:rPr>
      </w:pPr>
      <w:r w:rsidRPr="00CC0566">
        <w:rPr>
          <w:lang w:val="lv-LV"/>
        </w:rPr>
        <w:t>darbinieks izmanto tikai pārbaudītu, objektīvu informāciju un pieņem lēmumu, pamatojoties uz faktiem;</w:t>
      </w:r>
    </w:p>
    <w:p w:rsidR="00ED1FD7" w:rsidRPr="00CC0566" w:rsidRDefault="00ED1FD7" w:rsidP="00ED1FD7">
      <w:pPr>
        <w:numPr>
          <w:ilvl w:val="2"/>
          <w:numId w:val="13"/>
        </w:numPr>
        <w:tabs>
          <w:tab w:val="left" w:pos="1560"/>
        </w:tabs>
        <w:ind w:left="1560" w:hanging="709"/>
        <w:jc w:val="both"/>
        <w:rPr>
          <w:lang w:val="lv-LV"/>
        </w:rPr>
      </w:pPr>
      <w:r w:rsidRPr="00CC0566">
        <w:rPr>
          <w:lang w:val="lv-LV"/>
        </w:rPr>
        <w:t>darbinieks atturas no patvaļīgas rīcības, kas var kaitēt klienta interesēm;</w:t>
      </w:r>
    </w:p>
    <w:p w:rsidR="00ED1FD7" w:rsidRPr="00CC0566" w:rsidRDefault="00ED1FD7" w:rsidP="00ED1FD7">
      <w:pPr>
        <w:numPr>
          <w:ilvl w:val="2"/>
          <w:numId w:val="13"/>
        </w:numPr>
        <w:tabs>
          <w:tab w:val="left" w:pos="1560"/>
        </w:tabs>
        <w:ind w:left="1560" w:hanging="709"/>
        <w:jc w:val="both"/>
        <w:rPr>
          <w:lang w:val="lv-LV"/>
        </w:rPr>
      </w:pPr>
      <w:r w:rsidRPr="00CC0566">
        <w:rPr>
          <w:lang w:val="lv-LV"/>
        </w:rPr>
        <w:t>darbinieks, apkalpojot klientu un pieņemot lēmumu, norobežojas no personīgām interesēm un trešās personas ietekmes;</w:t>
      </w:r>
    </w:p>
    <w:p w:rsidR="00ED1FD7" w:rsidRPr="00CC0566" w:rsidRDefault="00ED1FD7" w:rsidP="00ED1FD7">
      <w:pPr>
        <w:numPr>
          <w:ilvl w:val="2"/>
          <w:numId w:val="13"/>
        </w:numPr>
        <w:tabs>
          <w:tab w:val="left" w:pos="1560"/>
        </w:tabs>
        <w:ind w:left="1560" w:hanging="709"/>
        <w:jc w:val="both"/>
        <w:rPr>
          <w:lang w:val="lv-LV"/>
        </w:rPr>
      </w:pPr>
      <w:r w:rsidRPr="00CC0566">
        <w:rPr>
          <w:lang w:val="lv-LV"/>
        </w:rPr>
        <w:t>darbinieka politiskā, reliģiskā u.c. pārliecība nedrīkst ietekmēt uzticētā pienākuma izpildi.</w:t>
      </w:r>
    </w:p>
    <w:p w:rsidR="00ED1FD7" w:rsidRPr="00CC0566" w:rsidRDefault="00ED1FD7" w:rsidP="00ED1FD7">
      <w:pPr>
        <w:numPr>
          <w:ilvl w:val="1"/>
          <w:numId w:val="13"/>
        </w:numPr>
        <w:jc w:val="both"/>
        <w:rPr>
          <w:lang w:val="lv-LV"/>
        </w:rPr>
      </w:pPr>
      <w:r w:rsidRPr="00CC0566">
        <w:rPr>
          <w:lang w:val="lv-LV"/>
        </w:rPr>
        <w:t>atbildīgums:</w:t>
      </w:r>
    </w:p>
    <w:p w:rsidR="00ED1FD7" w:rsidRPr="00CC0566" w:rsidRDefault="00ED1FD7" w:rsidP="00ED1FD7">
      <w:pPr>
        <w:numPr>
          <w:ilvl w:val="2"/>
          <w:numId w:val="13"/>
        </w:numPr>
        <w:tabs>
          <w:tab w:val="left" w:pos="1560"/>
        </w:tabs>
        <w:ind w:left="1560" w:hanging="709"/>
        <w:jc w:val="both"/>
        <w:rPr>
          <w:lang w:val="lv-LV"/>
        </w:rPr>
      </w:pPr>
      <w:r w:rsidRPr="00CC0566">
        <w:rPr>
          <w:lang w:val="lv-LV"/>
        </w:rPr>
        <w:t>darbinieks savus uzdevumus veic atbildīgi, izmantojot savas zināšanas, prasmes, iemaņas un darba pieredzi, lai sniegtu klienta vēlmēm atbilstošu apkalpošanu;</w:t>
      </w:r>
    </w:p>
    <w:p w:rsidR="00ED1FD7" w:rsidRPr="00CC0566" w:rsidRDefault="00ED1FD7" w:rsidP="00ED1FD7">
      <w:pPr>
        <w:numPr>
          <w:ilvl w:val="2"/>
          <w:numId w:val="13"/>
        </w:numPr>
        <w:tabs>
          <w:tab w:val="left" w:pos="1560"/>
        </w:tabs>
        <w:ind w:left="1560" w:hanging="709"/>
        <w:jc w:val="both"/>
        <w:rPr>
          <w:lang w:val="lv-LV"/>
        </w:rPr>
      </w:pPr>
      <w:r w:rsidRPr="00CC0566">
        <w:rPr>
          <w:lang w:val="lv-LV"/>
        </w:rPr>
        <w:t>darbinieks ir uzņēmīgs, mērķtiecīgs un cenšas sasniegt labākos rezultātus, regulāri papildina savas profesionālās zināšanas, izrāda pašiniciatīvu un izsaka savus priekšlikumus darba pilnveidošanai;</w:t>
      </w:r>
    </w:p>
    <w:p w:rsidR="00ED1FD7" w:rsidRPr="00CC0566" w:rsidRDefault="00ED1FD7" w:rsidP="00ED1FD7">
      <w:pPr>
        <w:numPr>
          <w:ilvl w:val="2"/>
          <w:numId w:val="13"/>
        </w:numPr>
        <w:tabs>
          <w:tab w:val="left" w:pos="1560"/>
        </w:tabs>
        <w:ind w:left="1560" w:hanging="709"/>
        <w:jc w:val="both"/>
        <w:rPr>
          <w:lang w:val="lv-LV"/>
        </w:rPr>
      </w:pPr>
      <w:r w:rsidRPr="00CC0566">
        <w:rPr>
          <w:lang w:val="lv-LV"/>
        </w:rPr>
        <w:t>darbinieks ir koleģiāls, izpalīdzīgs un taktisks, sniedzot un saņemot nepieciešamo informāciju vai palīdzību, apkalpojot klientus.</w:t>
      </w:r>
    </w:p>
    <w:p w:rsidR="00ED1FD7" w:rsidRPr="00CC0566" w:rsidRDefault="00ED1FD7" w:rsidP="00ED1FD7">
      <w:pPr>
        <w:numPr>
          <w:ilvl w:val="1"/>
          <w:numId w:val="13"/>
        </w:numPr>
        <w:jc w:val="both"/>
        <w:rPr>
          <w:lang w:val="lv-LV"/>
        </w:rPr>
      </w:pPr>
      <w:r w:rsidRPr="00CC0566">
        <w:rPr>
          <w:lang w:val="lv-LV"/>
        </w:rPr>
        <w:t>datu aizsardzība:</w:t>
      </w:r>
    </w:p>
    <w:p w:rsidR="00ED1FD7" w:rsidRPr="00CC0566" w:rsidRDefault="00ED1FD7" w:rsidP="00ED1FD7">
      <w:pPr>
        <w:numPr>
          <w:ilvl w:val="2"/>
          <w:numId w:val="13"/>
        </w:numPr>
        <w:tabs>
          <w:tab w:val="left" w:pos="1560"/>
        </w:tabs>
        <w:ind w:left="1560" w:hanging="709"/>
        <w:jc w:val="both"/>
        <w:rPr>
          <w:lang w:val="lv-LV"/>
        </w:rPr>
      </w:pPr>
      <w:r w:rsidRPr="00CC0566">
        <w:rPr>
          <w:lang w:val="lv-LV"/>
        </w:rPr>
        <w:t>darbinieks, apstrādājot klienta informāciju, ievēro normatīvajos aktos noteiktās datu aizsardzības prasības;</w:t>
      </w:r>
    </w:p>
    <w:p w:rsidR="00ED1FD7" w:rsidRPr="00CC0566" w:rsidRDefault="00ED1FD7" w:rsidP="00ED1FD7">
      <w:pPr>
        <w:numPr>
          <w:ilvl w:val="2"/>
          <w:numId w:val="13"/>
        </w:numPr>
        <w:tabs>
          <w:tab w:val="left" w:pos="1560"/>
        </w:tabs>
        <w:ind w:left="1560" w:hanging="709"/>
        <w:jc w:val="both"/>
        <w:rPr>
          <w:lang w:val="lv-LV"/>
        </w:rPr>
      </w:pPr>
      <w:r w:rsidRPr="00CC0566">
        <w:rPr>
          <w:lang w:val="lv-LV"/>
        </w:rPr>
        <w:t>darbiniekam aizliegts atklāt klientu apkalpošanas procesā saņemto informāciju trešajai personai bez attiecīga pilnvarojuma vai to izmantot personīgās interesēs.</w:t>
      </w:r>
    </w:p>
    <w:p w:rsidR="00ED1FD7" w:rsidRPr="00CC0566" w:rsidRDefault="00ED1FD7" w:rsidP="00ED1FD7">
      <w:pPr>
        <w:jc w:val="both"/>
        <w:rPr>
          <w:lang w:val="lv-LV"/>
        </w:rPr>
      </w:pPr>
    </w:p>
    <w:p w:rsidR="00ED1FD7" w:rsidRPr="00CC0566" w:rsidRDefault="00ED1FD7" w:rsidP="00ED1FD7">
      <w:pPr>
        <w:numPr>
          <w:ilvl w:val="0"/>
          <w:numId w:val="14"/>
        </w:numPr>
        <w:ind w:left="567" w:hanging="567"/>
        <w:jc w:val="center"/>
        <w:rPr>
          <w:b/>
          <w:bCs/>
          <w:lang w:val="lv-LV"/>
        </w:rPr>
      </w:pPr>
      <w:r w:rsidRPr="00CC0566">
        <w:rPr>
          <w:b/>
          <w:bCs/>
          <w:lang w:val="lv-LV"/>
        </w:rPr>
        <w:t>Prasības klientus apkalpojošai struktūrvienībai</w:t>
      </w:r>
    </w:p>
    <w:p w:rsidR="00ED1FD7" w:rsidRPr="00CC0566" w:rsidRDefault="00ED1FD7" w:rsidP="00ED1FD7">
      <w:pPr>
        <w:numPr>
          <w:ilvl w:val="0"/>
          <w:numId w:val="13"/>
        </w:numPr>
        <w:tabs>
          <w:tab w:val="left" w:pos="426"/>
        </w:tabs>
        <w:ind w:left="0" w:firstLine="0"/>
        <w:jc w:val="both"/>
        <w:rPr>
          <w:lang w:val="lv-LV"/>
        </w:rPr>
      </w:pPr>
      <w:r w:rsidRPr="00CC0566">
        <w:rPr>
          <w:lang w:val="lv-LV"/>
        </w:rPr>
        <w:t xml:space="preserve">Klientus apkalpojošā struktūrvienība nodrošina klientiem pieņemamu darba laiku saskaņā ar normatīvo aktu prasībām. </w:t>
      </w:r>
    </w:p>
    <w:p w:rsidR="00ED1FD7" w:rsidRPr="00CC0566" w:rsidRDefault="00ED1FD7" w:rsidP="00ED1FD7">
      <w:pPr>
        <w:numPr>
          <w:ilvl w:val="0"/>
          <w:numId w:val="13"/>
        </w:numPr>
        <w:tabs>
          <w:tab w:val="left" w:pos="426"/>
        </w:tabs>
        <w:ind w:left="0" w:firstLine="0"/>
        <w:jc w:val="both"/>
        <w:rPr>
          <w:lang w:val="lv-LV"/>
        </w:rPr>
      </w:pPr>
      <w:r w:rsidRPr="00CC0566">
        <w:rPr>
          <w:lang w:val="lv-LV"/>
        </w:rPr>
        <w:t>Klientus apkalpojošās struktūrvienības darbinieka atpazīstamību nodrošina klientam redzamā vietā izvietota informācija par darbinieka vārdu, uzvārdu un ieņemamo amatu.</w:t>
      </w:r>
    </w:p>
    <w:p w:rsidR="00ED1FD7" w:rsidRPr="00CC0566" w:rsidRDefault="00ED1FD7" w:rsidP="00ED1FD7">
      <w:pPr>
        <w:numPr>
          <w:ilvl w:val="0"/>
          <w:numId w:val="13"/>
        </w:numPr>
        <w:tabs>
          <w:tab w:val="left" w:pos="426"/>
        </w:tabs>
        <w:ind w:left="0" w:firstLine="0"/>
        <w:jc w:val="both"/>
        <w:rPr>
          <w:lang w:val="lv-LV"/>
        </w:rPr>
      </w:pPr>
      <w:r w:rsidRPr="00CC0566">
        <w:rPr>
          <w:lang w:val="lv-LV"/>
        </w:rPr>
        <w:t>Klientiem redzamā vietā jābūt izvietotai informācijai par pieejamajiem pakalpojumiem.</w:t>
      </w:r>
    </w:p>
    <w:p w:rsidR="00ED1FD7" w:rsidRPr="00CC0566" w:rsidRDefault="00ED1FD7" w:rsidP="00ED1FD7">
      <w:pPr>
        <w:numPr>
          <w:ilvl w:val="0"/>
          <w:numId w:val="13"/>
        </w:numPr>
        <w:tabs>
          <w:tab w:val="left" w:pos="426"/>
        </w:tabs>
        <w:ind w:left="0" w:firstLine="0"/>
        <w:jc w:val="both"/>
        <w:rPr>
          <w:lang w:val="lv-LV"/>
        </w:rPr>
      </w:pPr>
      <w:r w:rsidRPr="00CC0566">
        <w:rPr>
          <w:lang w:val="lv-LV"/>
        </w:rPr>
        <w:t>Pēc klienta pirmā pieprasījuma, darbinieks sniedz informāciju par pakalpojumu saņemšanas kārtību, iesniegumu izskatīšanas procedūru u.c.</w:t>
      </w:r>
    </w:p>
    <w:p w:rsidR="00ED1FD7" w:rsidRPr="00CC0566" w:rsidRDefault="00ED1FD7" w:rsidP="00ED1FD7">
      <w:pPr>
        <w:tabs>
          <w:tab w:val="left" w:pos="426"/>
        </w:tabs>
        <w:jc w:val="both"/>
        <w:rPr>
          <w:lang w:val="lv-LV"/>
        </w:rPr>
      </w:pPr>
    </w:p>
    <w:p w:rsidR="00ED1FD7" w:rsidRPr="00CC0566" w:rsidRDefault="00ED1FD7" w:rsidP="00ED1FD7">
      <w:pPr>
        <w:numPr>
          <w:ilvl w:val="0"/>
          <w:numId w:val="13"/>
        </w:numPr>
        <w:tabs>
          <w:tab w:val="left" w:pos="426"/>
        </w:tabs>
        <w:ind w:left="0" w:firstLine="0"/>
        <w:jc w:val="both"/>
        <w:rPr>
          <w:lang w:val="lv-LV"/>
        </w:rPr>
      </w:pPr>
      <w:r w:rsidRPr="00CC0566">
        <w:rPr>
          <w:lang w:val="lv-LV"/>
        </w:rPr>
        <w:t>K</w:t>
      </w:r>
      <w:r>
        <w:rPr>
          <w:lang w:val="lv-LV"/>
        </w:rPr>
        <w:t>AC</w:t>
      </w:r>
      <w:r w:rsidRPr="00CC0566">
        <w:rPr>
          <w:lang w:val="lv-LV"/>
        </w:rPr>
        <w:t xml:space="preserve"> sistemātiski iegūst informāciju par klientu apkalpošanas procesa nepilnībām, lai noskaidrotu ieinteresēto pušu vajadzības un vēlmes:</w:t>
      </w:r>
    </w:p>
    <w:p w:rsidR="00ED1FD7" w:rsidRDefault="00ED1FD7" w:rsidP="00ED1FD7">
      <w:pPr>
        <w:numPr>
          <w:ilvl w:val="1"/>
          <w:numId w:val="13"/>
        </w:numPr>
        <w:tabs>
          <w:tab w:val="left" w:pos="1134"/>
        </w:tabs>
        <w:ind w:left="1134" w:hanging="708"/>
        <w:jc w:val="both"/>
        <w:rPr>
          <w:lang w:val="lv-LV"/>
        </w:rPr>
      </w:pPr>
      <w:r w:rsidRPr="00CC0566">
        <w:rPr>
          <w:lang w:val="lv-LV"/>
        </w:rPr>
        <w:t>uzklausa idejas, ieteikumus un sūdzības no klientiem, izstrādājot un izmantojot sabiedriskās domas aptaujas, aptaujas anketas, uzticības tālruni, klientu sūdzību un ierosinājumu reģistrus un citas metodes;</w:t>
      </w:r>
    </w:p>
    <w:p w:rsidR="00ED1FD7" w:rsidRPr="00C34FFC" w:rsidRDefault="00ED1FD7" w:rsidP="00ED1FD7">
      <w:pPr>
        <w:numPr>
          <w:ilvl w:val="1"/>
          <w:numId w:val="13"/>
        </w:numPr>
        <w:tabs>
          <w:tab w:val="left" w:pos="1134"/>
        </w:tabs>
        <w:ind w:left="1134" w:hanging="708"/>
        <w:jc w:val="both"/>
        <w:rPr>
          <w:lang w:val="lv-LV"/>
        </w:rPr>
      </w:pPr>
      <w:r w:rsidRPr="00C34FFC">
        <w:rPr>
          <w:lang w:val="lv-LV"/>
        </w:rPr>
        <w:lastRenderedPageBreak/>
        <w:t>organizē darbinieku aptaujas.</w:t>
      </w:r>
    </w:p>
    <w:p w:rsidR="00ED1FD7" w:rsidRPr="00CC0566" w:rsidRDefault="00ED1FD7" w:rsidP="00ED1FD7">
      <w:pPr>
        <w:jc w:val="center"/>
        <w:rPr>
          <w:b/>
          <w:bCs/>
          <w:lang w:val="lv-LV"/>
        </w:rPr>
      </w:pPr>
    </w:p>
    <w:p w:rsidR="00ED1FD7" w:rsidRPr="00CC0566" w:rsidRDefault="00ED1FD7" w:rsidP="00ED1FD7">
      <w:pPr>
        <w:numPr>
          <w:ilvl w:val="0"/>
          <w:numId w:val="14"/>
        </w:numPr>
        <w:ind w:left="426" w:hanging="426"/>
        <w:jc w:val="center"/>
        <w:rPr>
          <w:b/>
          <w:bCs/>
          <w:lang w:val="lv-LV"/>
        </w:rPr>
      </w:pPr>
      <w:r w:rsidRPr="00CC0566">
        <w:rPr>
          <w:b/>
          <w:bCs/>
          <w:lang w:val="lv-LV"/>
        </w:rPr>
        <w:t>Noteikumu izpilde</w:t>
      </w:r>
    </w:p>
    <w:p w:rsidR="00ED1FD7" w:rsidRPr="00C34FFC" w:rsidRDefault="00ED1FD7" w:rsidP="00ED1FD7">
      <w:pPr>
        <w:numPr>
          <w:ilvl w:val="0"/>
          <w:numId w:val="13"/>
        </w:numPr>
        <w:tabs>
          <w:tab w:val="left" w:pos="567"/>
        </w:tabs>
        <w:ind w:left="0" w:firstLine="0"/>
        <w:jc w:val="both"/>
        <w:rPr>
          <w:lang w:val="lv-LV"/>
        </w:rPr>
      </w:pPr>
      <w:r w:rsidRPr="00CC0566">
        <w:rPr>
          <w:lang w:val="lv-LV"/>
        </w:rPr>
        <w:t xml:space="preserve">Darbinieka pienākums ir ievērot un īstenot noteikumus praksē, nemitīgi pilnveidojot sevi, ceļot </w:t>
      </w:r>
      <w:r w:rsidRPr="00C34FFC">
        <w:rPr>
          <w:lang w:val="lv-LV"/>
        </w:rPr>
        <w:t>apzinīgumu un attīstot paškontroli.</w:t>
      </w:r>
    </w:p>
    <w:p w:rsidR="00ED1FD7" w:rsidRPr="00C34FFC" w:rsidRDefault="00ED1FD7" w:rsidP="00ED1FD7">
      <w:pPr>
        <w:numPr>
          <w:ilvl w:val="0"/>
          <w:numId w:val="13"/>
        </w:numPr>
        <w:tabs>
          <w:tab w:val="left" w:pos="567"/>
        </w:tabs>
        <w:ind w:left="0" w:firstLine="0"/>
        <w:jc w:val="both"/>
        <w:rPr>
          <w:lang w:val="lv-LV"/>
        </w:rPr>
      </w:pPr>
      <w:r w:rsidRPr="00C34FFC">
        <w:rPr>
          <w:lang w:val="lv-LV"/>
        </w:rPr>
        <w:t>Darbinieks cenšas nepieļaut un novērst jebkuru prettiesisku rīcību klientu apkalpošanas procesā, ievērojot šos noteikumus.</w:t>
      </w:r>
    </w:p>
    <w:p w:rsidR="00ED1FD7" w:rsidRDefault="00ED1FD7" w:rsidP="00ED1FD7">
      <w:pPr>
        <w:numPr>
          <w:ilvl w:val="0"/>
          <w:numId w:val="13"/>
        </w:numPr>
        <w:tabs>
          <w:tab w:val="left" w:pos="567"/>
        </w:tabs>
        <w:ind w:left="0" w:firstLine="0"/>
        <w:jc w:val="both"/>
        <w:rPr>
          <w:lang w:val="lv-LV"/>
        </w:rPr>
      </w:pPr>
      <w:r w:rsidRPr="00C34FFC">
        <w:rPr>
          <w:lang w:val="lv-LV"/>
        </w:rPr>
        <w:t>Noteikumu izpildi kontrolē un klientu sūdzības par noteikumos noteikto principu un normu pārkāpumiem izskata</w:t>
      </w:r>
      <w:r w:rsidR="006423C1">
        <w:rPr>
          <w:lang w:val="lv-LV"/>
        </w:rPr>
        <w:t xml:space="preserve"> Vecpiebalgas novada pašvaldības izpilddirektors.</w:t>
      </w:r>
    </w:p>
    <w:p w:rsidR="00ED1FD7" w:rsidRPr="00CC0566" w:rsidRDefault="00ED1FD7" w:rsidP="00ED1FD7">
      <w:pPr>
        <w:jc w:val="both"/>
        <w:rPr>
          <w:lang w:val="lv-LV"/>
        </w:rPr>
      </w:pPr>
    </w:p>
    <w:p w:rsidR="00ED1FD7" w:rsidRPr="00CC0566" w:rsidRDefault="00ED1FD7" w:rsidP="00ED1FD7">
      <w:pPr>
        <w:jc w:val="center"/>
        <w:rPr>
          <w:b/>
          <w:lang w:val="lv-LV"/>
        </w:rPr>
      </w:pPr>
      <w:r w:rsidRPr="00CC0566">
        <w:rPr>
          <w:b/>
          <w:lang w:val="lv-LV"/>
        </w:rPr>
        <w:t>V. Noslēguma jautājumi</w:t>
      </w:r>
    </w:p>
    <w:p w:rsidR="00ED1FD7" w:rsidRPr="00C34FFC" w:rsidRDefault="006423C1" w:rsidP="00ED1FD7">
      <w:pPr>
        <w:numPr>
          <w:ilvl w:val="0"/>
          <w:numId w:val="13"/>
        </w:numPr>
        <w:ind w:left="567" w:hanging="567"/>
        <w:jc w:val="both"/>
        <w:rPr>
          <w:lang w:val="lv-LV"/>
        </w:rPr>
      </w:pPr>
      <w:r>
        <w:rPr>
          <w:lang w:val="lv-LV"/>
        </w:rPr>
        <w:t>Vecpiebalgas novada pašvaldības izpilddirektors</w:t>
      </w:r>
      <w:r w:rsidR="00ED1FD7" w:rsidRPr="00C34FFC">
        <w:rPr>
          <w:b/>
          <w:lang w:val="lv-LV"/>
        </w:rPr>
        <w:t xml:space="preserve"> </w:t>
      </w:r>
      <w:r w:rsidR="00ED1FD7" w:rsidRPr="00C34FFC">
        <w:rPr>
          <w:lang w:val="lv-LV"/>
        </w:rPr>
        <w:t>iepazīstina KAC darbiniekus ar šiem noteikumiem.</w:t>
      </w:r>
    </w:p>
    <w:p w:rsidR="00ED1FD7" w:rsidRPr="00C34FFC" w:rsidRDefault="00ED1FD7" w:rsidP="00ED1FD7">
      <w:pPr>
        <w:numPr>
          <w:ilvl w:val="0"/>
          <w:numId w:val="13"/>
        </w:numPr>
        <w:ind w:left="567" w:hanging="567"/>
        <w:jc w:val="both"/>
        <w:rPr>
          <w:lang w:val="lv-LV"/>
        </w:rPr>
      </w:pPr>
      <w:r w:rsidRPr="00C34FFC">
        <w:rPr>
          <w:lang w:val="lv-LV"/>
        </w:rPr>
        <w:t>Noteikumi stājas spēkā 201</w:t>
      </w:r>
      <w:r w:rsidR="005441A4">
        <w:rPr>
          <w:lang w:val="lv-LV"/>
        </w:rPr>
        <w:t>7</w:t>
      </w:r>
      <w:r w:rsidRPr="00C34FFC">
        <w:rPr>
          <w:lang w:val="lv-LV"/>
        </w:rPr>
        <w:t xml:space="preserve">. gada </w:t>
      </w:r>
      <w:r w:rsidR="005441A4">
        <w:rPr>
          <w:lang w:val="lv-LV"/>
        </w:rPr>
        <w:t>28</w:t>
      </w:r>
      <w:r w:rsidRPr="00C34FFC">
        <w:rPr>
          <w:lang w:val="lv-LV"/>
        </w:rPr>
        <w:t xml:space="preserve">. </w:t>
      </w:r>
      <w:r w:rsidR="005441A4">
        <w:rPr>
          <w:lang w:val="lv-LV"/>
        </w:rPr>
        <w:t>decembri</w:t>
      </w:r>
      <w:r w:rsidRPr="00C34FFC">
        <w:rPr>
          <w:lang w:val="lv-LV"/>
        </w:rPr>
        <w:t>.</w:t>
      </w:r>
    </w:p>
    <w:p w:rsidR="00ED1FD7" w:rsidRPr="00CC0566" w:rsidRDefault="00ED1FD7" w:rsidP="00ED1FD7">
      <w:pPr>
        <w:ind w:firstLine="720"/>
        <w:jc w:val="both"/>
        <w:rPr>
          <w:lang w:val="lv-LV"/>
        </w:rPr>
      </w:pPr>
    </w:p>
    <w:p w:rsidR="00ED1FD7" w:rsidRPr="00962F3B" w:rsidRDefault="00ED1FD7" w:rsidP="00ED1FD7">
      <w:pPr>
        <w:jc w:val="both"/>
        <w:rPr>
          <w:bCs/>
          <w:lang w:val="lv-LV"/>
        </w:rPr>
      </w:pPr>
    </w:p>
    <w:p w:rsidR="00ED1FD7" w:rsidRDefault="006423C1" w:rsidP="00E12BAE">
      <w:pPr>
        <w:tabs>
          <w:tab w:val="left" w:pos="3795"/>
        </w:tabs>
        <w:jc w:val="both"/>
        <w:rPr>
          <w:bCs/>
          <w:lang w:val="lv-LV"/>
        </w:rPr>
      </w:pPr>
      <w:r>
        <w:rPr>
          <w:bCs/>
          <w:lang w:val="lv-LV"/>
        </w:rPr>
        <w:t>Vecpiebalgas</w:t>
      </w:r>
      <w:r w:rsidR="00ED1FD7" w:rsidRPr="00C34FFC">
        <w:rPr>
          <w:bCs/>
          <w:lang w:val="lv-LV"/>
        </w:rPr>
        <w:t xml:space="preserve"> novada </w:t>
      </w:r>
      <w:r w:rsidR="00E12BAE">
        <w:rPr>
          <w:bCs/>
          <w:lang w:val="lv-LV"/>
        </w:rPr>
        <w:t>domes</w:t>
      </w:r>
    </w:p>
    <w:p w:rsidR="00E12BAE" w:rsidRPr="00C34FFC" w:rsidRDefault="00AE3713" w:rsidP="00E12BAE">
      <w:pPr>
        <w:tabs>
          <w:tab w:val="left" w:pos="3795"/>
        </w:tabs>
        <w:jc w:val="both"/>
        <w:rPr>
          <w:bCs/>
          <w:lang w:val="lv-LV"/>
        </w:rPr>
      </w:pPr>
      <w:r>
        <w:rPr>
          <w:bCs/>
          <w:lang w:val="lv-LV"/>
        </w:rPr>
        <w:t>p</w:t>
      </w:r>
      <w:r w:rsidR="00E12BAE">
        <w:rPr>
          <w:bCs/>
          <w:lang w:val="lv-LV"/>
        </w:rPr>
        <w:t>riekšsēdētājs</w:t>
      </w:r>
      <w:r w:rsidR="00E12BAE">
        <w:rPr>
          <w:bCs/>
          <w:lang w:val="lv-LV"/>
        </w:rPr>
        <w:tab/>
      </w:r>
      <w:r w:rsidR="00E12BAE">
        <w:rPr>
          <w:bCs/>
          <w:lang w:val="lv-LV"/>
        </w:rPr>
        <w:tab/>
      </w:r>
      <w:r w:rsidR="00E12BAE">
        <w:rPr>
          <w:bCs/>
          <w:lang w:val="lv-LV"/>
        </w:rPr>
        <w:tab/>
      </w:r>
      <w:r w:rsidR="00E12BAE">
        <w:rPr>
          <w:bCs/>
          <w:lang w:val="lv-LV"/>
        </w:rPr>
        <w:tab/>
      </w:r>
      <w:r w:rsidR="00E12BAE">
        <w:rPr>
          <w:bCs/>
          <w:lang w:val="lv-LV"/>
        </w:rPr>
        <w:tab/>
      </w:r>
      <w:r w:rsidR="00E12BAE">
        <w:rPr>
          <w:bCs/>
          <w:lang w:val="lv-LV"/>
        </w:rPr>
        <w:tab/>
        <w:t>I.Putniņš</w:t>
      </w:r>
    </w:p>
    <w:p w:rsidR="00874765" w:rsidRDefault="00874765" w:rsidP="001B5825">
      <w:pPr>
        <w:jc w:val="both"/>
        <w:rPr>
          <w:rFonts w:ascii="Dutch TL" w:hAnsi="Dutch TL"/>
          <w:lang w:val="lv-LV"/>
        </w:rPr>
      </w:pPr>
    </w:p>
    <w:p w:rsidR="009F7E9F" w:rsidRDefault="009F7E9F" w:rsidP="001B5825">
      <w:pPr>
        <w:jc w:val="both"/>
        <w:rPr>
          <w:rFonts w:ascii="Dutch TL" w:hAnsi="Dutch TL"/>
          <w:lang w:val="lv-LV"/>
        </w:rPr>
      </w:pPr>
    </w:p>
    <w:p w:rsidR="009F7E9F" w:rsidRDefault="009F7E9F" w:rsidP="001B5825">
      <w:pPr>
        <w:jc w:val="both"/>
        <w:rPr>
          <w:rFonts w:ascii="Dutch TL" w:hAnsi="Dutch TL"/>
          <w:lang w:val="lv-LV"/>
        </w:rPr>
      </w:pPr>
    </w:p>
    <w:p w:rsidR="009F7E9F" w:rsidRDefault="009F7E9F" w:rsidP="001B5825">
      <w:pPr>
        <w:jc w:val="both"/>
        <w:rPr>
          <w:rFonts w:ascii="Dutch TL" w:hAnsi="Dutch TL"/>
          <w:lang w:val="lv-LV"/>
        </w:rPr>
      </w:pPr>
    </w:p>
    <w:p w:rsidR="009F7E9F" w:rsidRDefault="009F7E9F" w:rsidP="001B5825">
      <w:pPr>
        <w:jc w:val="both"/>
        <w:rPr>
          <w:rFonts w:ascii="Dutch TL" w:hAnsi="Dutch TL"/>
          <w:lang w:val="lv-LV"/>
        </w:rPr>
      </w:pPr>
    </w:p>
    <w:p w:rsidR="009F7E9F" w:rsidRDefault="009F7E9F" w:rsidP="001B5825">
      <w:pPr>
        <w:jc w:val="both"/>
        <w:rPr>
          <w:rFonts w:ascii="Dutch TL" w:hAnsi="Dutch TL"/>
          <w:lang w:val="lv-LV"/>
        </w:rPr>
      </w:pPr>
      <w:bookmarkStart w:id="4" w:name="_GoBack"/>
      <w:bookmarkEnd w:id="4"/>
    </w:p>
    <w:p w:rsidR="001B5825" w:rsidRPr="00C56E7E" w:rsidRDefault="001B5825" w:rsidP="001B5825">
      <w:pPr>
        <w:rPr>
          <w:rFonts w:ascii="Dutch TL" w:hAnsi="Dutch TL"/>
          <w:lang w:val="lv-LV"/>
        </w:rPr>
      </w:pPr>
    </w:p>
    <w:p w:rsidR="0050428B" w:rsidRPr="000E7E34" w:rsidRDefault="0050428B" w:rsidP="006E35DE">
      <w:pPr>
        <w:tabs>
          <w:tab w:val="left" w:pos="7230"/>
        </w:tabs>
        <w:rPr>
          <w:rFonts w:ascii="Dutch TL" w:hAnsi="Dutch TL"/>
          <w:i/>
          <w:lang w:val="lv-LV"/>
        </w:rPr>
      </w:pPr>
    </w:p>
    <w:p w:rsidR="0050428B" w:rsidRPr="000E7E34" w:rsidRDefault="0050428B" w:rsidP="006E35DE">
      <w:pPr>
        <w:tabs>
          <w:tab w:val="left" w:pos="7230"/>
        </w:tabs>
        <w:rPr>
          <w:rFonts w:ascii="Dutch TL" w:hAnsi="Dutch TL"/>
          <w:i/>
          <w:lang w:val="lv-LV"/>
        </w:rPr>
      </w:pPr>
    </w:p>
    <w:p w:rsidR="00DB6D02" w:rsidRPr="000E7E34" w:rsidRDefault="00DB6D02" w:rsidP="00D760AD">
      <w:pPr>
        <w:tabs>
          <w:tab w:val="left" w:pos="7230"/>
        </w:tabs>
        <w:rPr>
          <w:sz w:val="20"/>
          <w:szCs w:val="20"/>
          <w:lang w:val="lv-LV"/>
        </w:rPr>
      </w:pPr>
    </w:p>
    <w:sectPr w:rsidR="00DB6D02" w:rsidRPr="000E7E34" w:rsidSect="007A5697">
      <w:footerReference w:type="even" r:id="rId9"/>
      <w:footerReference w:type="default" r:id="rId10"/>
      <w:type w:val="continuous"/>
      <w:pgSz w:w="11906" w:h="16838"/>
      <w:pgMar w:top="907" w:right="1106" w:bottom="79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AAD" w:rsidRDefault="00D61AAD">
      <w:r>
        <w:separator/>
      </w:r>
    </w:p>
  </w:endnote>
  <w:endnote w:type="continuationSeparator" w:id="0">
    <w:p w:rsidR="00D61AAD" w:rsidRDefault="00D6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00007843" w:usb2="00000001" w:usb3="00000000" w:csb0="000001FF" w:csb1="00000000"/>
  </w:font>
  <w:font w:name="AlgerianD">
    <w:altName w:val="Gabriola"/>
    <w:charset w:val="00"/>
    <w:family w:val="decorative"/>
    <w:pitch w:val="variable"/>
    <w:sig w:usb0="00000001" w:usb1="00000000" w:usb2="00000000" w:usb3="00000000" w:csb0="00000011" w:csb1="00000000"/>
  </w:font>
  <w:font w:name="Balt Optima">
    <w:altName w:val="Arial Narro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C15" w:rsidRDefault="006011D3">
    <w:pPr>
      <w:pStyle w:val="Kjene"/>
      <w:framePr w:wrap="around" w:vAnchor="text" w:hAnchor="margin" w:xAlign="center" w:y="1"/>
      <w:rPr>
        <w:rStyle w:val="Lappusesnumurs"/>
      </w:rPr>
    </w:pPr>
    <w:r>
      <w:rPr>
        <w:rStyle w:val="Lappusesnumurs"/>
      </w:rPr>
      <w:fldChar w:fldCharType="begin"/>
    </w:r>
    <w:r w:rsidR="00492C15">
      <w:rPr>
        <w:rStyle w:val="Lappusesnumurs"/>
      </w:rPr>
      <w:instrText xml:space="preserve">PAGE  </w:instrText>
    </w:r>
    <w:r>
      <w:rPr>
        <w:rStyle w:val="Lappusesnumurs"/>
      </w:rPr>
      <w:fldChar w:fldCharType="end"/>
    </w:r>
  </w:p>
  <w:p w:rsidR="00492C15" w:rsidRDefault="00492C15">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C15" w:rsidRDefault="006011D3">
    <w:pPr>
      <w:pStyle w:val="Kjene"/>
      <w:framePr w:wrap="around" w:vAnchor="text" w:hAnchor="margin" w:xAlign="center" w:y="1"/>
      <w:rPr>
        <w:rStyle w:val="Lappusesnumurs"/>
      </w:rPr>
    </w:pPr>
    <w:r>
      <w:rPr>
        <w:rStyle w:val="Lappusesnumurs"/>
      </w:rPr>
      <w:fldChar w:fldCharType="begin"/>
    </w:r>
    <w:r w:rsidR="00492C15">
      <w:rPr>
        <w:rStyle w:val="Lappusesnumurs"/>
      </w:rPr>
      <w:instrText xml:space="preserve">PAGE  </w:instrText>
    </w:r>
    <w:r>
      <w:rPr>
        <w:rStyle w:val="Lappusesnumurs"/>
      </w:rPr>
      <w:fldChar w:fldCharType="separate"/>
    </w:r>
    <w:r w:rsidR="005441A4">
      <w:rPr>
        <w:rStyle w:val="Lappusesnumurs"/>
        <w:noProof/>
      </w:rPr>
      <w:t>2</w:t>
    </w:r>
    <w:r>
      <w:rPr>
        <w:rStyle w:val="Lappusesnumurs"/>
      </w:rPr>
      <w:fldChar w:fldCharType="end"/>
    </w:r>
  </w:p>
  <w:p w:rsidR="00492C15" w:rsidRDefault="00492C15">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AAD" w:rsidRDefault="00D61AAD">
      <w:r>
        <w:separator/>
      </w:r>
    </w:p>
  </w:footnote>
  <w:footnote w:type="continuationSeparator" w:id="0">
    <w:p w:rsidR="00D61AAD" w:rsidRDefault="00D61A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7939"/>
    <w:multiLevelType w:val="multilevel"/>
    <w:tmpl w:val="33DC0AD2"/>
    <w:lvl w:ilvl="0">
      <w:start w:val="9"/>
      <w:numFmt w:val="decimalZero"/>
      <w:lvlText w:val="%1."/>
      <w:lvlJc w:val="left"/>
      <w:pPr>
        <w:tabs>
          <w:tab w:val="num" w:pos="8040"/>
        </w:tabs>
        <w:ind w:left="8040" w:hanging="8040"/>
      </w:pPr>
      <w:rPr>
        <w:rFonts w:hint="default"/>
      </w:rPr>
    </w:lvl>
    <w:lvl w:ilvl="1">
      <w:start w:val="12"/>
      <w:numFmt w:val="decimal"/>
      <w:lvlText w:val="%1.%2."/>
      <w:lvlJc w:val="left"/>
      <w:pPr>
        <w:tabs>
          <w:tab w:val="num" w:pos="8040"/>
        </w:tabs>
        <w:ind w:left="8040" w:hanging="8040"/>
      </w:pPr>
      <w:rPr>
        <w:rFonts w:hint="default"/>
      </w:rPr>
    </w:lvl>
    <w:lvl w:ilvl="2">
      <w:start w:val="2009"/>
      <w:numFmt w:val="decimal"/>
      <w:lvlText w:val="%1.%2.%3."/>
      <w:lvlJc w:val="left"/>
      <w:pPr>
        <w:tabs>
          <w:tab w:val="num" w:pos="8040"/>
        </w:tabs>
        <w:ind w:left="8040" w:hanging="8040"/>
      </w:pPr>
      <w:rPr>
        <w:rFonts w:hint="default"/>
      </w:rPr>
    </w:lvl>
    <w:lvl w:ilvl="3">
      <w:start w:val="1"/>
      <w:numFmt w:val="decimal"/>
      <w:lvlText w:val="%1.%2.%3.%4."/>
      <w:lvlJc w:val="left"/>
      <w:pPr>
        <w:tabs>
          <w:tab w:val="num" w:pos="8040"/>
        </w:tabs>
        <w:ind w:left="8040" w:hanging="8040"/>
      </w:pPr>
      <w:rPr>
        <w:rFonts w:hint="default"/>
      </w:rPr>
    </w:lvl>
    <w:lvl w:ilvl="4">
      <w:start w:val="1"/>
      <w:numFmt w:val="decimal"/>
      <w:lvlText w:val="%1.%2.%3.%4.%5."/>
      <w:lvlJc w:val="left"/>
      <w:pPr>
        <w:tabs>
          <w:tab w:val="num" w:pos="8040"/>
        </w:tabs>
        <w:ind w:left="8040" w:hanging="8040"/>
      </w:pPr>
      <w:rPr>
        <w:rFonts w:hint="default"/>
      </w:rPr>
    </w:lvl>
    <w:lvl w:ilvl="5">
      <w:start w:val="1"/>
      <w:numFmt w:val="decimal"/>
      <w:lvlText w:val="%1.%2.%3.%4.%5.%6."/>
      <w:lvlJc w:val="left"/>
      <w:pPr>
        <w:tabs>
          <w:tab w:val="num" w:pos="8040"/>
        </w:tabs>
        <w:ind w:left="8040" w:hanging="8040"/>
      </w:pPr>
      <w:rPr>
        <w:rFonts w:hint="default"/>
      </w:rPr>
    </w:lvl>
    <w:lvl w:ilvl="6">
      <w:start w:val="1"/>
      <w:numFmt w:val="decimal"/>
      <w:lvlText w:val="%1.%2.%3.%4.%5.%6.%7."/>
      <w:lvlJc w:val="left"/>
      <w:pPr>
        <w:tabs>
          <w:tab w:val="num" w:pos="8040"/>
        </w:tabs>
        <w:ind w:left="8040" w:hanging="8040"/>
      </w:pPr>
      <w:rPr>
        <w:rFonts w:hint="default"/>
      </w:rPr>
    </w:lvl>
    <w:lvl w:ilvl="7">
      <w:start w:val="1"/>
      <w:numFmt w:val="decimal"/>
      <w:lvlText w:val="%1.%2.%3.%4.%5.%6.%7.%8."/>
      <w:lvlJc w:val="left"/>
      <w:pPr>
        <w:tabs>
          <w:tab w:val="num" w:pos="8040"/>
        </w:tabs>
        <w:ind w:left="8040" w:hanging="8040"/>
      </w:pPr>
      <w:rPr>
        <w:rFonts w:hint="default"/>
      </w:rPr>
    </w:lvl>
    <w:lvl w:ilvl="8">
      <w:start w:val="1"/>
      <w:numFmt w:val="decimal"/>
      <w:lvlText w:val="%1.%2.%3.%4.%5.%6.%7.%8.%9."/>
      <w:lvlJc w:val="left"/>
      <w:pPr>
        <w:tabs>
          <w:tab w:val="num" w:pos="8040"/>
        </w:tabs>
        <w:ind w:left="8040" w:hanging="8040"/>
      </w:pPr>
      <w:rPr>
        <w:rFonts w:hint="default"/>
      </w:rPr>
    </w:lvl>
  </w:abstractNum>
  <w:abstractNum w:abstractNumId="1" w15:restartNumberingAfterBreak="0">
    <w:nsid w:val="17C35699"/>
    <w:multiLevelType w:val="hybridMultilevel"/>
    <w:tmpl w:val="5C3A7338"/>
    <w:lvl w:ilvl="0" w:tplc="04260015">
      <w:start w:val="1"/>
      <w:numFmt w:val="upp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BA21652"/>
    <w:multiLevelType w:val="hybridMultilevel"/>
    <w:tmpl w:val="4E96408C"/>
    <w:lvl w:ilvl="0" w:tplc="04260015">
      <w:start w:val="1"/>
      <w:numFmt w:val="upp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36435779"/>
    <w:multiLevelType w:val="hybridMultilevel"/>
    <w:tmpl w:val="EDAA4E4E"/>
    <w:lvl w:ilvl="0" w:tplc="04260015">
      <w:start w:val="1"/>
      <w:numFmt w:val="upp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3A4645A0"/>
    <w:multiLevelType w:val="hybridMultilevel"/>
    <w:tmpl w:val="BA32BF1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4323697A"/>
    <w:multiLevelType w:val="hybridMultilevel"/>
    <w:tmpl w:val="BB1E029E"/>
    <w:lvl w:ilvl="0" w:tplc="DDD4A086">
      <w:start w:val="1"/>
      <w:numFmt w:val="decimal"/>
      <w:lvlText w:val="%1."/>
      <w:lvlJc w:val="left"/>
      <w:pPr>
        <w:tabs>
          <w:tab w:val="num" w:pos="1680"/>
        </w:tabs>
        <w:ind w:left="1680" w:hanging="9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6" w15:restartNumberingAfterBreak="0">
    <w:nsid w:val="434576BC"/>
    <w:multiLevelType w:val="hybridMultilevel"/>
    <w:tmpl w:val="C82A7940"/>
    <w:lvl w:ilvl="0" w:tplc="04260015">
      <w:start w:val="1"/>
      <w:numFmt w:val="upp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438C1832"/>
    <w:multiLevelType w:val="hybridMultilevel"/>
    <w:tmpl w:val="FAF87F1A"/>
    <w:lvl w:ilvl="0" w:tplc="1BCCA9AE">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880155C"/>
    <w:multiLevelType w:val="multilevel"/>
    <w:tmpl w:val="33DC0AD2"/>
    <w:lvl w:ilvl="0">
      <w:start w:val="9"/>
      <w:numFmt w:val="decimalZero"/>
      <w:lvlText w:val="%1."/>
      <w:lvlJc w:val="left"/>
      <w:pPr>
        <w:tabs>
          <w:tab w:val="num" w:pos="8040"/>
        </w:tabs>
        <w:ind w:left="8040" w:hanging="8040"/>
      </w:pPr>
      <w:rPr>
        <w:rFonts w:hint="default"/>
      </w:rPr>
    </w:lvl>
    <w:lvl w:ilvl="1">
      <w:start w:val="12"/>
      <w:numFmt w:val="decimal"/>
      <w:lvlText w:val="%1.%2."/>
      <w:lvlJc w:val="left"/>
      <w:pPr>
        <w:tabs>
          <w:tab w:val="num" w:pos="8040"/>
        </w:tabs>
        <w:ind w:left="8040" w:hanging="8040"/>
      </w:pPr>
      <w:rPr>
        <w:rFonts w:hint="default"/>
      </w:rPr>
    </w:lvl>
    <w:lvl w:ilvl="2">
      <w:start w:val="2009"/>
      <w:numFmt w:val="decimal"/>
      <w:lvlText w:val="%1.%2.%3."/>
      <w:lvlJc w:val="left"/>
      <w:pPr>
        <w:tabs>
          <w:tab w:val="num" w:pos="8040"/>
        </w:tabs>
        <w:ind w:left="8040" w:hanging="8040"/>
      </w:pPr>
      <w:rPr>
        <w:rFonts w:hint="default"/>
      </w:rPr>
    </w:lvl>
    <w:lvl w:ilvl="3">
      <w:start w:val="1"/>
      <w:numFmt w:val="decimal"/>
      <w:lvlText w:val="%1.%2.%3.%4."/>
      <w:lvlJc w:val="left"/>
      <w:pPr>
        <w:tabs>
          <w:tab w:val="num" w:pos="8040"/>
        </w:tabs>
        <w:ind w:left="8040" w:hanging="8040"/>
      </w:pPr>
      <w:rPr>
        <w:rFonts w:hint="default"/>
      </w:rPr>
    </w:lvl>
    <w:lvl w:ilvl="4">
      <w:start w:val="1"/>
      <w:numFmt w:val="decimal"/>
      <w:lvlText w:val="%1.%2.%3.%4.%5."/>
      <w:lvlJc w:val="left"/>
      <w:pPr>
        <w:tabs>
          <w:tab w:val="num" w:pos="8040"/>
        </w:tabs>
        <w:ind w:left="8040" w:hanging="8040"/>
      </w:pPr>
      <w:rPr>
        <w:rFonts w:hint="default"/>
      </w:rPr>
    </w:lvl>
    <w:lvl w:ilvl="5">
      <w:start w:val="1"/>
      <w:numFmt w:val="decimal"/>
      <w:lvlText w:val="%1.%2.%3.%4.%5.%6."/>
      <w:lvlJc w:val="left"/>
      <w:pPr>
        <w:tabs>
          <w:tab w:val="num" w:pos="8040"/>
        </w:tabs>
        <w:ind w:left="8040" w:hanging="8040"/>
      </w:pPr>
      <w:rPr>
        <w:rFonts w:hint="default"/>
      </w:rPr>
    </w:lvl>
    <w:lvl w:ilvl="6">
      <w:start w:val="1"/>
      <w:numFmt w:val="decimal"/>
      <w:lvlText w:val="%1.%2.%3.%4.%5.%6.%7."/>
      <w:lvlJc w:val="left"/>
      <w:pPr>
        <w:tabs>
          <w:tab w:val="num" w:pos="8040"/>
        </w:tabs>
        <w:ind w:left="8040" w:hanging="8040"/>
      </w:pPr>
      <w:rPr>
        <w:rFonts w:hint="default"/>
      </w:rPr>
    </w:lvl>
    <w:lvl w:ilvl="7">
      <w:start w:val="1"/>
      <w:numFmt w:val="decimal"/>
      <w:lvlText w:val="%1.%2.%3.%4.%5.%6.%7.%8."/>
      <w:lvlJc w:val="left"/>
      <w:pPr>
        <w:tabs>
          <w:tab w:val="num" w:pos="8040"/>
        </w:tabs>
        <w:ind w:left="8040" w:hanging="8040"/>
      </w:pPr>
      <w:rPr>
        <w:rFonts w:hint="default"/>
      </w:rPr>
    </w:lvl>
    <w:lvl w:ilvl="8">
      <w:start w:val="1"/>
      <w:numFmt w:val="decimal"/>
      <w:lvlText w:val="%1.%2.%3.%4.%5.%6.%7.%8.%9."/>
      <w:lvlJc w:val="left"/>
      <w:pPr>
        <w:tabs>
          <w:tab w:val="num" w:pos="8040"/>
        </w:tabs>
        <w:ind w:left="8040" w:hanging="8040"/>
      </w:pPr>
      <w:rPr>
        <w:rFonts w:hint="default"/>
      </w:rPr>
    </w:lvl>
  </w:abstractNum>
  <w:abstractNum w:abstractNumId="9" w15:restartNumberingAfterBreak="0">
    <w:nsid w:val="50062B41"/>
    <w:multiLevelType w:val="hybridMultilevel"/>
    <w:tmpl w:val="2F2C0EC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610E2E04"/>
    <w:multiLevelType w:val="hybridMultilevel"/>
    <w:tmpl w:val="2892D67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655D65A9"/>
    <w:multiLevelType w:val="hybridMultilevel"/>
    <w:tmpl w:val="BA18DC4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6C9A185E"/>
    <w:multiLevelType w:val="multilevel"/>
    <w:tmpl w:val="31CE2E04"/>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6FA318A2"/>
    <w:multiLevelType w:val="hybridMultilevel"/>
    <w:tmpl w:val="E2988A7E"/>
    <w:lvl w:ilvl="0" w:tplc="04260015">
      <w:start w:val="1"/>
      <w:numFmt w:val="upp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3"/>
  </w:num>
  <w:num w:numId="2">
    <w:abstractNumId w:val="5"/>
  </w:num>
  <w:num w:numId="3">
    <w:abstractNumId w:val="1"/>
  </w:num>
  <w:num w:numId="4">
    <w:abstractNumId w:val="6"/>
  </w:num>
  <w:num w:numId="5">
    <w:abstractNumId w:val="3"/>
  </w:num>
  <w:num w:numId="6">
    <w:abstractNumId w:val="2"/>
  </w:num>
  <w:num w:numId="7">
    <w:abstractNumId w:val="10"/>
  </w:num>
  <w:num w:numId="8">
    <w:abstractNumId w:val="8"/>
  </w:num>
  <w:num w:numId="9">
    <w:abstractNumId w:val="0"/>
  </w:num>
  <w:num w:numId="10">
    <w:abstractNumId w:val="11"/>
  </w:num>
  <w:num w:numId="11">
    <w:abstractNumId w:val="4"/>
  </w:num>
  <w:num w:numId="12">
    <w:abstractNumId w:val="9"/>
  </w:num>
  <w:num w:numId="13">
    <w:abstractNumId w:val="12"/>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B16E3"/>
    <w:rsid w:val="0000375C"/>
    <w:rsid w:val="00010E2A"/>
    <w:rsid w:val="0001243F"/>
    <w:rsid w:val="00014C0A"/>
    <w:rsid w:val="00020DD3"/>
    <w:rsid w:val="0002184E"/>
    <w:rsid w:val="00024597"/>
    <w:rsid w:val="0002462E"/>
    <w:rsid w:val="000256ED"/>
    <w:rsid w:val="0003213E"/>
    <w:rsid w:val="0003244E"/>
    <w:rsid w:val="0003537D"/>
    <w:rsid w:val="00041C33"/>
    <w:rsid w:val="00043540"/>
    <w:rsid w:val="00043EE8"/>
    <w:rsid w:val="0004738F"/>
    <w:rsid w:val="00050309"/>
    <w:rsid w:val="00051DDE"/>
    <w:rsid w:val="0005402E"/>
    <w:rsid w:val="00060600"/>
    <w:rsid w:val="0006116A"/>
    <w:rsid w:val="00064839"/>
    <w:rsid w:val="00070837"/>
    <w:rsid w:val="0007128F"/>
    <w:rsid w:val="000733B0"/>
    <w:rsid w:val="0007432E"/>
    <w:rsid w:val="000746E1"/>
    <w:rsid w:val="00076327"/>
    <w:rsid w:val="0008058F"/>
    <w:rsid w:val="000810B4"/>
    <w:rsid w:val="00082883"/>
    <w:rsid w:val="00083E6A"/>
    <w:rsid w:val="00085C04"/>
    <w:rsid w:val="00090092"/>
    <w:rsid w:val="00094B3C"/>
    <w:rsid w:val="00096250"/>
    <w:rsid w:val="000966AB"/>
    <w:rsid w:val="00097406"/>
    <w:rsid w:val="00097A31"/>
    <w:rsid w:val="000A2764"/>
    <w:rsid w:val="000A3201"/>
    <w:rsid w:val="000A55EA"/>
    <w:rsid w:val="000A6882"/>
    <w:rsid w:val="000B2F95"/>
    <w:rsid w:val="000B318C"/>
    <w:rsid w:val="000B3322"/>
    <w:rsid w:val="000B4996"/>
    <w:rsid w:val="000C17C2"/>
    <w:rsid w:val="000C20D1"/>
    <w:rsid w:val="000C2B7C"/>
    <w:rsid w:val="000C3B89"/>
    <w:rsid w:val="000C5783"/>
    <w:rsid w:val="000D07A7"/>
    <w:rsid w:val="000D1027"/>
    <w:rsid w:val="000D1896"/>
    <w:rsid w:val="000D1F97"/>
    <w:rsid w:val="000D2044"/>
    <w:rsid w:val="000D2EFE"/>
    <w:rsid w:val="000E27BF"/>
    <w:rsid w:val="000E2ABB"/>
    <w:rsid w:val="000E3121"/>
    <w:rsid w:val="000E347E"/>
    <w:rsid w:val="000E69CE"/>
    <w:rsid w:val="000E78DE"/>
    <w:rsid w:val="000E7E34"/>
    <w:rsid w:val="000E7EC5"/>
    <w:rsid w:val="000F0E74"/>
    <w:rsid w:val="000F3634"/>
    <w:rsid w:val="000F6D06"/>
    <w:rsid w:val="000F74DF"/>
    <w:rsid w:val="000F7885"/>
    <w:rsid w:val="001019D3"/>
    <w:rsid w:val="00103B00"/>
    <w:rsid w:val="0010495C"/>
    <w:rsid w:val="00107409"/>
    <w:rsid w:val="0011248A"/>
    <w:rsid w:val="00113B0A"/>
    <w:rsid w:val="00113C23"/>
    <w:rsid w:val="00114520"/>
    <w:rsid w:val="001215B5"/>
    <w:rsid w:val="00121CB3"/>
    <w:rsid w:val="00122069"/>
    <w:rsid w:val="00123870"/>
    <w:rsid w:val="00124E86"/>
    <w:rsid w:val="00125D35"/>
    <w:rsid w:val="00126264"/>
    <w:rsid w:val="00126277"/>
    <w:rsid w:val="00126560"/>
    <w:rsid w:val="00127B7E"/>
    <w:rsid w:val="00130A40"/>
    <w:rsid w:val="00130EB0"/>
    <w:rsid w:val="00130EC5"/>
    <w:rsid w:val="00134D6A"/>
    <w:rsid w:val="00135D8F"/>
    <w:rsid w:val="00137AA9"/>
    <w:rsid w:val="00137B92"/>
    <w:rsid w:val="001428B4"/>
    <w:rsid w:val="0014300A"/>
    <w:rsid w:val="001464A7"/>
    <w:rsid w:val="001500B8"/>
    <w:rsid w:val="00150907"/>
    <w:rsid w:val="00150CA3"/>
    <w:rsid w:val="00154120"/>
    <w:rsid w:val="0015456F"/>
    <w:rsid w:val="00155C00"/>
    <w:rsid w:val="001572A4"/>
    <w:rsid w:val="001659E4"/>
    <w:rsid w:val="00165B99"/>
    <w:rsid w:val="0017023E"/>
    <w:rsid w:val="00170373"/>
    <w:rsid w:val="00176AA2"/>
    <w:rsid w:val="00181097"/>
    <w:rsid w:val="00182E89"/>
    <w:rsid w:val="001844E2"/>
    <w:rsid w:val="00184654"/>
    <w:rsid w:val="001855CA"/>
    <w:rsid w:val="0018573D"/>
    <w:rsid w:val="00186538"/>
    <w:rsid w:val="00186DB7"/>
    <w:rsid w:val="00192233"/>
    <w:rsid w:val="001947EF"/>
    <w:rsid w:val="0019686F"/>
    <w:rsid w:val="001970B0"/>
    <w:rsid w:val="001971C5"/>
    <w:rsid w:val="001A0900"/>
    <w:rsid w:val="001A0D1B"/>
    <w:rsid w:val="001A16A5"/>
    <w:rsid w:val="001A1C1D"/>
    <w:rsid w:val="001A1CAD"/>
    <w:rsid w:val="001A321D"/>
    <w:rsid w:val="001A32EC"/>
    <w:rsid w:val="001B00D1"/>
    <w:rsid w:val="001B3AEF"/>
    <w:rsid w:val="001B5825"/>
    <w:rsid w:val="001C1BA9"/>
    <w:rsid w:val="001C206E"/>
    <w:rsid w:val="001C5EE5"/>
    <w:rsid w:val="001C6C5E"/>
    <w:rsid w:val="001C6EDA"/>
    <w:rsid w:val="001D14AA"/>
    <w:rsid w:val="001D17B2"/>
    <w:rsid w:val="001D1E4E"/>
    <w:rsid w:val="001D31E8"/>
    <w:rsid w:val="001D36C6"/>
    <w:rsid w:val="001D5192"/>
    <w:rsid w:val="001D5A5A"/>
    <w:rsid w:val="001D5EF0"/>
    <w:rsid w:val="001D6F8E"/>
    <w:rsid w:val="001D7032"/>
    <w:rsid w:val="001D79E4"/>
    <w:rsid w:val="001D7FA3"/>
    <w:rsid w:val="001E1034"/>
    <w:rsid w:val="001E21F0"/>
    <w:rsid w:val="001E37DA"/>
    <w:rsid w:val="001E3F2B"/>
    <w:rsid w:val="001E4025"/>
    <w:rsid w:val="001E76FB"/>
    <w:rsid w:val="001E7E1C"/>
    <w:rsid w:val="001F440D"/>
    <w:rsid w:val="001F4441"/>
    <w:rsid w:val="001F6E32"/>
    <w:rsid w:val="001F7A8C"/>
    <w:rsid w:val="00201D53"/>
    <w:rsid w:val="00201E26"/>
    <w:rsid w:val="00203B0F"/>
    <w:rsid w:val="002119D2"/>
    <w:rsid w:val="00212831"/>
    <w:rsid w:val="0021507D"/>
    <w:rsid w:val="00215598"/>
    <w:rsid w:val="00217272"/>
    <w:rsid w:val="0022058F"/>
    <w:rsid w:val="00222A5E"/>
    <w:rsid w:val="00226436"/>
    <w:rsid w:val="00226D82"/>
    <w:rsid w:val="00231261"/>
    <w:rsid w:val="00233539"/>
    <w:rsid w:val="00241295"/>
    <w:rsid w:val="00242001"/>
    <w:rsid w:val="00243098"/>
    <w:rsid w:val="00244083"/>
    <w:rsid w:val="0024547D"/>
    <w:rsid w:val="00245635"/>
    <w:rsid w:val="00245DD3"/>
    <w:rsid w:val="00246ABC"/>
    <w:rsid w:val="00250333"/>
    <w:rsid w:val="00252AD7"/>
    <w:rsid w:val="00254A85"/>
    <w:rsid w:val="00254B63"/>
    <w:rsid w:val="00257429"/>
    <w:rsid w:val="00261251"/>
    <w:rsid w:val="002632E3"/>
    <w:rsid w:val="002667D3"/>
    <w:rsid w:val="0026710F"/>
    <w:rsid w:val="00270A71"/>
    <w:rsid w:val="00270BEF"/>
    <w:rsid w:val="002714B8"/>
    <w:rsid w:val="00272CD2"/>
    <w:rsid w:val="002738E1"/>
    <w:rsid w:val="00273A9B"/>
    <w:rsid w:val="0027667F"/>
    <w:rsid w:val="00280170"/>
    <w:rsid w:val="0028055C"/>
    <w:rsid w:val="002807AB"/>
    <w:rsid w:val="00283CB2"/>
    <w:rsid w:val="0028410D"/>
    <w:rsid w:val="00284FC9"/>
    <w:rsid w:val="00285951"/>
    <w:rsid w:val="00285A3F"/>
    <w:rsid w:val="00286004"/>
    <w:rsid w:val="00287342"/>
    <w:rsid w:val="0029206A"/>
    <w:rsid w:val="002926D0"/>
    <w:rsid w:val="00292FEF"/>
    <w:rsid w:val="002968DC"/>
    <w:rsid w:val="002A131B"/>
    <w:rsid w:val="002A2C0D"/>
    <w:rsid w:val="002A3636"/>
    <w:rsid w:val="002A6F93"/>
    <w:rsid w:val="002B3F90"/>
    <w:rsid w:val="002B7662"/>
    <w:rsid w:val="002C05C6"/>
    <w:rsid w:val="002C3354"/>
    <w:rsid w:val="002C7256"/>
    <w:rsid w:val="002D062B"/>
    <w:rsid w:val="002D0902"/>
    <w:rsid w:val="002D0D3E"/>
    <w:rsid w:val="002D0D84"/>
    <w:rsid w:val="002D1AD9"/>
    <w:rsid w:val="002D1F63"/>
    <w:rsid w:val="002D4708"/>
    <w:rsid w:val="002D5C7D"/>
    <w:rsid w:val="002E0F61"/>
    <w:rsid w:val="002E25B4"/>
    <w:rsid w:val="002E2B77"/>
    <w:rsid w:val="002E7F5B"/>
    <w:rsid w:val="002F3481"/>
    <w:rsid w:val="002F4D58"/>
    <w:rsid w:val="002F4DA1"/>
    <w:rsid w:val="003007CC"/>
    <w:rsid w:val="00300FBE"/>
    <w:rsid w:val="00302128"/>
    <w:rsid w:val="0030285B"/>
    <w:rsid w:val="00304BAB"/>
    <w:rsid w:val="0030589E"/>
    <w:rsid w:val="00306910"/>
    <w:rsid w:val="00307636"/>
    <w:rsid w:val="00310D1D"/>
    <w:rsid w:val="00312155"/>
    <w:rsid w:val="003124B2"/>
    <w:rsid w:val="00313C82"/>
    <w:rsid w:val="0031413E"/>
    <w:rsid w:val="00315079"/>
    <w:rsid w:val="00315388"/>
    <w:rsid w:val="0031694D"/>
    <w:rsid w:val="00317E9F"/>
    <w:rsid w:val="003217C0"/>
    <w:rsid w:val="003233C3"/>
    <w:rsid w:val="00323BBD"/>
    <w:rsid w:val="00323CE7"/>
    <w:rsid w:val="00324ABD"/>
    <w:rsid w:val="00333039"/>
    <w:rsid w:val="00333503"/>
    <w:rsid w:val="0033378D"/>
    <w:rsid w:val="003368E8"/>
    <w:rsid w:val="00340B00"/>
    <w:rsid w:val="00346709"/>
    <w:rsid w:val="00347642"/>
    <w:rsid w:val="003500C0"/>
    <w:rsid w:val="00353CA5"/>
    <w:rsid w:val="00353F36"/>
    <w:rsid w:val="00354ED4"/>
    <w:rsid w:val="003615B9"/>
    <w:rsid w:val="003629C4"/>
    <w:rsid w:val="00364FC0"/>
    <w:rsid w:val="003659E9"/>
    <w:rsid w:val="003713EE"/>
    <w:rsid w:val="00372BE2"/>
    <w:rsid w:val="003759D1"/>
    <w:rsid w:val="00380CB4"/>
    <w:rsid w:val="003813BC"/>
    <w:rsid w:val="00383F9A"/>
    <w:rsid w:val="003873A4"/>
    <w:rsid w:val="0038771C"/>
    <w:rsid w:val="0039049F"/>
    <w:rsid w:val="00393866"/>
    <w:rsid w:val="0039480B"/>
    <w:rsid w:val="00395C0D"/>
    <w:rsid w:val="00395E5F"/>
    <w:rsid w:val="00396B39"/>
    <w:rsid w:val="003A2708"/>
    <w:rsid w:val="003A39F4"/>
    <w:rsid w:val="003A4CE9"/>
    <w:rsid w:val="003A6DA1"/>
    <w:rsid w:val="003A786B"/>
    <w:rsid w:val="003B54D0"/>
    <w:rsid w:val="003B60FD"/>
    <w:rsid w:val="003B7F70"/>
    <w:rsid w:val="003C00E5"/>
    <w:rsid w:val="003C7CA6"/>
    <w:rsid w:val="003D2359"/>
    <w:rsid w:val="003D41CC"/>
    <w:rsid w:val="003D5ACE"/>
    <w:rsid w:val="003D7ECB"/>
    <w:rsid w:val="003E075C"/>
    <w:rsid w:val="003E1664"/>
    <w:rsid w:val="003E1FC3"/>
    <w:rsid w:val="003E2FF2"/>
    <w:rsid w:val="003E31DA"/>
    <w:rsid w:val="003E3E70"/>
    <w:rsid w:val="003E5A4E"/>
    <w:rsid w:val="003E5F68"/>
    <w:rsid w:val="003E61D3"/>
    <w:rsid w:val="003F233C"/>
    <w:rsid w:val="003F34EA"/>
    <w:rsid w:val="003F4B3F"/>
    <w:rsid w:val="003F7E59"/>
    <w:rsid w:val="00400852"/>
    <w:rsid w:val="0040231B"/>
    <w:rsid w:val="0040452B"/>
    <w:rsid w:val="00405531"/>
    <w:rsid w:val="00410400"/>
    <w:rsid w:val="00410E86"/>
    <w:rsid w:val="00412704"/>
    <w:rsid w:val="00413E5E"/>
    <w:rsid w:val="0041768A"/>
    <w:rsid w:val="004207E2"/>
    <w:rsid w:val="004209F6"/>
    <w:rsid w:val="00420B27"/>
    <w:rsid w:val="00421402"/>
    <w:rsid w:val="00424CFE"/>
    <w:rsid w:val="00430A4D"/>
    <w:rsid w:val="004321A3"/>
    <w:rsid w:val="00432588"/>
    <w:rsid w:val="00436A8A"/>
    <w:rsid w:val="00441214"/>
    <w:rsid w:val="00442774"/>
    <w:rsid w:val="0044770F"/>
    <w:rsid w:val="004524EC"/>
    <w:rsid w:val="00454874"/>
    <w:rsid w:val="00454CA0"/>
    <w:rsid w:val="00454F4F"/>
    <w:rsid w:val="0045543F"/>
    <w:rsid w:val="00455458"/>
    <w:rsid w:val="00460249"/>
    <w:rsid w:val="00462028"/>
    <w:rsid w:val="004624A5"/>
    <w:rsid w:val="0046632B"/>
    <w:rsid w:val="004720A0"/>
    <w:rsid w:val="00472745"/>
    <w:rsid w:val="00472F75"/>
    <w:rsid w:val="0047311E"/>
    <w:rsid w:val="00474C96"/>
    <w:rsid w:val="00475C42"/>
    <w:rsid w:val="00477364"/>
    <w:rsid w:val="00481119"/>
    <w:rsid w:val="00481778"/>
    <w:rsid w:val="00484DD7"/>
    <w:rsid w:val="00486386"/>
    <w:rsid w:val="004873E0"/>
    <w:rsid w:val="00490D6B"/>
    <w:rsid w:val="00491AA7"/>
    <w:rsid w:val="004925C6"/>
    <w:rsid w:val="00492C15"/>
    <w:rsid w:val="00494C47"/>
    <w:rsid w:val="00495AFA"/>
    <w:rsid w:val="004A116F"/>
    <w:rsid w:val="004A128B"/>
    <w:rsid w:val="004A184E"/>
    <w:rsid w:val="004A1C20"/>
    <w:rsid w:val="004A6575"/>
    <w:rsid w:val="004A679F"/>
    <w:rsid w:val="004A7B50"/>
    <w:rsid w:val="004B2D53"/>
    <w:rsid w:val="004B2DA6"/>
    <w:rsid w:val="004B66DB"/>
    <w:rsid w:val="004C2875"/>
    <w:rsid w:val="004C638F"/>
    <w:rsid w:val="004C6956"/>
    <w:rsid w:val="004C6EE2"/>
    <w:rsid w:val="004D2438"/>
    <w:rsid w:val="004D2812"/>
    <w:rsid w:val="004D6014"/>
    <w:rsid w:val="004E1B37"/>
    <w:rsid w:val="004E1CCD"/>
    <w:rsid w:val="004E3FB4"/>
    <w:rsid w:val="004E7694"/>
    <w:rsid w:val="004F059F"/>
    <w:rsid w:val="004F0861"/>
    <w:rsid w:val="004F0BD4"/>
    <w:rsid w:val="004F25F1"/>
    <w:rsid w:val="004F361C"/>
    <w:rsid w:val="004F37D9"/>
    <w:rsid w:val="004F3F1B"/>
    <w:rsid w:val="004F448C"/>
    <w:rsid w:val="004F601F"/>
    <w:rsid w:val="004F68A7"/>
    <w:rsid w:val="0050428B"/>
    <w:rsid w:val="005045F3"/>
    <w:rsid w:val="00507707"/>
    <w:rsid w:val="005108BC"/>
    <w:rsid w:val="00512474"/>
    <w:rsid w:val="00513588"/>
    <w:rsid w:val="00515C1B"/>
    <w:rsid w:val="00521262"/>
    <w:rsid w:val="00521960"/>
    <w:rsid w:val="00521C0C"/>
    <w:rsid w:val="00522217"/>
    <w:rsid w:val="0053040D"/>
    <w:rsid w:val="0053521A"/>
    <w:rsid w:val="00537108"/>
    <w:rsid w:val="005409C5"/>
    <w:rsid w:val="005432E1"/>
    <w:rsid w:val="005441A4"/>
    <w:rsid w:val="00545801"/>
    <w:rsid w:val="00545BB2"/>
    <w:rsid w:val="0054671A"/>
    <w:rsid w:val="005471BF"/>
    <w:rsid w:val="0055182D"/>
    <w:rsid w:val="00553A33"/>
    <w:rsid w:val="00553B82"/>
    <w:rsid w:val="00553EC0"/>
    <w:rsid w:val="0055463C"/>
    <w:rsid w:val="00554C80"/>
    <w:rsid w:val="005551CF"/>
    <w:rsid w:val="00557A17"/>
    <w:rsid w:val="00560F80"/>
    <w:rsid w:val="005618F6"/>
    <w:rsid w:val="00563F4B"/>
    <w:rsid w:val="00565552"/>
    <w:rsid w:val="00565774"/>
    <w:rsid w:val="005675D7"/>
    <w:rsid w:val="00570CF5"/>
    <w:rsid w:val="0057326B"/>
    <w:rsid w:val="00575B02"/>
    <w:rsid w:val="005763D2"/>
    <w:rsid w:val="00577074"/>
    <w:rsid w:val="00582CB0"/>
    <w:rsid w:val="00583C58"/>
    <w:rsid w:val="00585B4C"/>
    <w:rsid w:val="00586F24"/>
    <w:rsid w:val="00591205"/>
    <w:rsid w:val="00591CC4"/>
    <w:rsid w:val="00592696"/>
    <w:rsid w:val="0059576C"/>
    <w:rsid w:val="005960A9"/>
    <w:rsid w:val="00596137"/>
    <w:rsid w:val="00596D46"/>
    <w:rsid w:val="00597460"/>
    <w:rsid w:val="005977D4"/>
    <w:rsid w:val="00597CDC"/>
    <w:rsid w:val="005A0BF1"/>
    <w:rsid w:val="005A225B"/>
    <w:rsid w:val="005A4321"/>
    <w:rsid w:val="005A5C92"/>
    <w:rsid w:val="005A5CD4"/>
    <w:rsid w:val="005A6DEB"/>
    <w:rsid w:val="005A6F5E"/>
    <w:rsid w:val="005B234E"/>
    <w:rsid w:val="005B4A6B"/>
    <w:rsid w:val="005B507B"/>
    <w:rsid w:val="005B57C3"/>
    <w:rsid w:val="005B5D2D"/>
    <w:rsid w:val="005B7142"/>
    <w:rsid w:val="005C1438"/>
    <w:rsid w:val="005C336F"/>
    <w:rsid w:val="005C3553"/>
    <w:rsid w:val="005C5A4C"/>
    <w:rsid w:val="005C5AF7"/>
    <w:rsid w:val="005D1F01"/>
    <w:rsid w:val="005D2406"/>
    <w:rsid w:val="005D270C"/>
    <w:rsid w:val="005D7369"/>
    <w:rsid w:val="005D7F81"/>
    <w:rsid w:val="005E2937"/>
    <w:rsid w:val="005E29EC"/>
    <w:rsid w:val="005E3F04"/>
    <w:rsid w:val="005E4204"/>
    <w:rsid w:val="005E4D09"/>
    <w:rsid w:val="005E593D"/>
    <w:rsid w:val="005E7369"/>
    <w:rsid w:val="005F05CE"/>
    <w:rsid w:val="005F2C93"/>
    <w:rsid w:val="005F37DF"/>
    <w:rsid w:val="005F63F7"/>
    <w:rsid w:val="005F7536"/>
    <w:rsid w:val="006011D3"/>
    <w:rsid w:val="00602A7F"/>
    <w:rsid w:val="006035EB"/>
    <w:rsid w:val="00610980"/>
    <w:rsid w:val="006151AC"/>
    <w:rsid w:val="006166D6"/>
    <w:rsid w:val="006170EC"/>
    <w:rsid w:val="006173AF"/>
    <w:rsid w:val="00617ADE"/>
    <w:rsid w:val="00621828"/>
    <w:rsid w:val="00622BAA"/>
    <w:rsid w:val="00622E7E"/>
    <w:rsid w:val="00630BBD"/>
    <w:rsid w:val="00630DDA"/>
    <w:rsid w:val="00632BAF"/>
    <w:rsid w:val="00640950"/>
    <w:rsid w:val="00641EB9"/>
    <w:rsid w:val="00642204"/>
    <w:rsid w:val="00642248"/>
    <w:rsid w:val="006423C1"/>
    <w:rsid w:val="00643994"/>
    <w:rsid w:val="00644899"/>
    <w:rsid w:val="00645708"/>
    <w:rsid w:val="00652361"/>
    <w:rsid w:val="00655640"/>
    <w:rsid w:val="00655764"/>
    <w:rsid w:val="00655AC6"/>
    <w:rsid w:val="00655CAB"/>
    <w:rsid w:val="00663B8D"/>
    <w:rsid w:val="00664853"/>
    <w:rsid w:val="006715B5"/>
    <w:rsid w:val="00672AD2"/>
    <w:rsid w:val="00673B9D"/>
    <w:rsid w:val="00677AFF"/>
    <w:rsid w:val="0068188A"/>
    <w:rsid w:val="00683AF7"/>
    <w:rsid w:val="00685240"/>
    <w:rsid w:val="0068598B"/>
    <w:rsid w:val="00690848"/>
    <w:rsid w:val="0069143B"/>
    <w:rsid w:val="00692662"/>
    <w:rsid w:val="006939AF"/>
    <w:rsid w:val="00693DB0"/>
    <w:rsid w:val="00695048"/>
    <w:rsid w:val="00695671"/>
    <w:rsid w:val="0069697B"/>
    <w:rsid w:val="006974C9"/>
    <w:rsid w:val="006A02C5"/>
    <w:rsid w:val="006A4CC0"/>
    <w:rsid w:val="006B0214"/>
    <w:rsid w:val="006B2E99"/>
    <w:rsid w:val="006B2F8C"/>
    <w:rsid w:val="006B3F23"/>
    <w:rsid w:val="006C10C6"/>
    <w:rsid w:val="006C1EFE"/>
    <w:rsid w:val="006C385D"/>
    <w:rsid w:val="006C75D7"/>
    <w:rsid w:val="006D075D"/>
    <w:rsid w:val="006D1632"/>
    <w:rsid w:val="006D1C86"/>
    <w:rsid w:val="006D3820"/>
    <w:rsid w:val="006D4FDA"/>
    <w:rsid w:val="006D544C"/>
    <w:rsid w:val="006D5B5D"/>
    <w:rsid w:val="006D6ED4"/>
    <w:rsid w:val="006D71F8"/>
    <w:rsid w:val="006E0FC0"/>
    <w:rsid w:val="006E1842"/>
    <w:rsid w:val="006E35DE"/>
    <w:rsid w:val="006E53B7"/>
    <w:rsid w:val="006E6867"/>
    <w:rsid w:val="006F0E3C"/>
    <w:rsid w:val="006F110F"/>
    <w:rsid w:val="006F2651"/>
    <w:rsid w:val="006F4C9D"/>
    <w:rsid w:val="006F5C76"/>
    <w:rsid w:val="006F6C0C"/>
    <w:rsid w:val="006F7013"/>
    <w:rsid w:val="006F7342"/>
    <w:rsid w:val="006F7442"/>
    <w:rsid w:val="006F7A24"/>
    <w:rsid w:val="00700093"/>
    <w:rsid w:val="00702F7E"/>
    <w:rsid w:val="00704137"/>
    <w:rsid w:val="00706582"/>
    <w:rsid w:val="0070748A"/>
    <w:rsid w:val="00707CE1"/>
    <w:rsid w:val="007101C9"/>
    <w:rsid w:val="0071173B"/>
    <w:rsid w:val="00713894"/>
    <w:rsid w:val="00713BBB"/>
    <w:rsid w:val="0071556D"/>
    <w:rsid w:val="0071741B"/>
    <w:rsid w:val="00720008"/>
    <w:rsid w:val="007208A5"/>
    <w:rsid w:val="00722E59"/>
    <w:rsid w:val="00726FD3"/>
    <w:rsid w:val="007276D3"/>
    <w:rsid w:val="00727767"/>
    <w:rsid w:val="00727E98"/>
    <w:rsid w:val="007305AE"/>
    <w:rsid w:val="0073147D"/>
    <w:rsid w:val="00731F7C"/>
    <w:rsid w:val="00732179"/>
    <w:rsid w:val="00732243"/>
    <w:rsid w:val="007322ED"/>
    <w:rsid w:val="0073649A"/>
    <w:rsid w:val="00736E8B"/>
    <w:rsid w:val="00737153"/>
    <w:rsid w:val="007424C0"/>
    <w:rsid w:val="00743883"/>
    <w:rsid w:val="007442E9"/>
    <w:rsid w:val="00744B9B"/>
    <w:rsid w:val="007475FF"/>
    <w:rsid w:val="00750585"/>
    <w:rsid w:val="00750D87"/>
    <w:rsid w:val="007517A7"/>
    <w:rsid w:val="00751E27"/>
    <w:rsid w:val="00752027"/>
    <w:rsid w:val="00752100"/>
    <w:rsid w:val="00752BAB"/>
    <w:rsid w:val="00755AF1"/>
    <w:rsid w:val="00757252"/>
    <w:rsid w:val="00760163"/>
    <w:rsid w:val="00762D12"/>
    <w:rsid w:val="00763979"/>
    <w:rsid w:val="00764652"/>
    <w:rsid w:val="00764E27"/>
    <w:rsid w:val="0076761F"/>
    <w:rsid w:val="007705A8"/>
    <w:rsid w:val="00771E26"/>
    <w:rsid w:val="0077458E"/>
    <w:rsid w:val="007762C9"/>
    <w:rsid w:val="00776736"/>
    <w:rsid w:val="0078210E"/>
    <w:rsid w:val="00785BCD"/>
    <w:rsid w:val="007876EF"/>
    <w:rsid w:val="00791A48"/>
    <w:rsid w:val="00792F27"/>
    <w:rsid w:val="00794574"/>
    <w:rsid w:val="0079482E"/>
    <w:rsid w:val="0079702D"/>
    <w:rsid w:val="00797A82"/>
    <w:rsid w:val="007A1AE3"/>
    <w:rsid w:val="007A5697"/>
    <w:rsid w:val="007A7A24"/>
    <w:rsid w:val="007B0405"/>
    <w:rsid w:val="007B04D7"/>
    <w:rsid w:val="007B3963"/>
    <w:rsid w:val="007B7E88"/>
    <w:rsid w:val="007B7ED7"/>
    <w:rsid w:val="007C0832"/>
    <w:rsid w:val="007C19C2"/>
    <w:rsid w:val="007C5E0F"/>
    <w:rsid w:val="007C7DB5"/>
    <w:rsid w:val="007D10CA"/>
    <w:rsid w:val="007D30FF"/>
    <w:rsid w:val="007E01AF"/>
    <w:rsid w:val="007E7BAF"/>
    <w:rsid w:val="007F1D28"/>
    <w:rsid w:val="007F3B84"/>
    <w:rsid w:val="007F43E9"/>
    <w:rsid w:val="007F5428"/>
    <w:rsid w:val="007F5E02"/>
    <w:rsid w:val="007F7051"/>
    <w:rsid w:val="00800500"/>
    <w:rsid w:val="008032C5"/>
    <w:rsid w:val="0080418E"/>
    <w:rsid w:val="0080710A"/>
    <w:rsid w:val="0080795B"/>
    <w:rsid w:val="00810A2E"/>
    <w:rsid w:val="00811020"/>
    <w:rsid w:val="008138A8"/>
    <w:rsid w:val="00814655"/>
    <w:rsid w:val="00814B3E"/>
    <w:rsid w:val="00820466"/>
    <w:rsid w:val="00820E0B"/>
    <w:rsid w:val="00820FC1"/>
    <w:rsid w:val="00824120"/>
    <w:rsid w:val="00826524"/>
    <w:rsid w:val="00826DA0"/>
    <w:rsid w:val="00831927"/>
    <w:rsid w:val="00836F79"/>
    <w:rsid w:val="0084131B"/>
    <w:rsid w:val="008428EE"/>
    <w:rsid w:val="00844D2B"/>
    <w:rsid w:val="00845ACB"/>
    <w:rsid w:val="00845D12"/>
    <w:rsid w:val="00847D8A"/>
    <w:rsid w:val="00851446"/>
    <w:rsid w:val="008542C1"/>
    <w:rsid w:val="00856824"/>
    <w:rsid w:val="00856F2C"/>
    <w:rsid w:val="008575F0"/>
    <w:rsid w:val="008610F1"/>
    <w:rsid w:val="00864904"/>
    <w:rsid w:val="00864C96"/>
    <w:rsid w:val="00866F27"/>
    <w:rsid w:val="0087064D"/>
    <w:rsid w:val="00870B2C"/>
    <w:rsid w:val="00872892"/>
    <w:rsid w:val="00874023"/>
    <w:rsid w:val="0087439F"/>
    <w:rsid w:val="00874765"/>
    <w:rsid w:val="00874B9C"/>
    <w:rsid w:val="00874BF0"/>
    <w:rsid w:val="008756C7"/>
    <w:rsid w:val="0087685E"/>
    <w:rsid w:val="00876D32"/>
    <w:rsid w:val="00877416"/>
    <w:rsid w:val="00881233"/>
    <w:rsid w:val="008813FE"/>
    <w:rsid w:val="00885D9C"/>
    <w:rsid w:val="00887864"/>
    <w:rsid w:val="00890823"/>
    <w:rsid w:val="00892851"/>
    <w:rsid w:val="008935BE"/>
    <w:rsid w:val="008948FA"/>
    <w:rsid w:val="008950B1"/>
    <w:rsid w:val="00897328"/>
    <w:rsid w:val="008979CE"/>
    <w:rsid w:val="008A0C07"/>
    <w:rsid w:val="008A2BB2"/>
    <w:rsid w:val="008A3DF0"/>
    <w:rsid w:val="008A4695"/>
    <w:rsid w:val="008A4835"/>
    <w:rsid w:val="008A5127"/>
    <w:rsid w:val="008A5852"/>
    <w:rsid w:val="008B0677"/>
    <w:rsid w:val="008B492F"/>
    <w:rsid w:val="008B608B"/>
    <w:rsid w:val="008B7924"/>
    <w:rsid w:val="008C3BC4"/>
    <w:rsid w:val="008C64EC"/>
    <w:rsid w:val="008C786C"/>
    <w:rsid w:val="008D1D33"/>
    <w:rsid w:val="008D2D76"/>
    <w:rsid w:val="008D3985"/>
    <w:rsid w:val="008D3B99"/>
    <w:rsid w:val="008D632A"/>
    <w:rsid w:val="008E081C"/>
    <w:rsid w:val="008E14FD"/>
    <w:rsid w:val="008E15E9"/>
    <w:rsid w:val="008E3107"/>
    <w:rsid w:val="008E3DC4"/>
    <w:rsid w:val="008E5148"/>
    <w:rsid w:val="008E5434"/>
    <w:rsid w:val="008E6C75"/>
    <w:rsid w:val="008F0630"/>
    <w:rsid w:val="008F34BF"/>
    <w:rsid w:val="008F3E1C"/>
    <w:rsid w:val="008F45DC"/>
    <w:rsid w:val="008F650B"/>
    <w:rsid w:val="008F7135"/>
    <w:rsid w:val="00902C76"/>
    <w:rsid w:val="009038D1"/>
    <w:rsid w:val="00905585"/>
    <w:rsid w:val="00912C53"/>
    <w:rsid w:val="009145C2"/>
    <w:rsid w:val="00914918"/>
    <w:rsid w:val="00917852"/>
    <w:rsid w:val="0092041D"/>
    <w:rsid w:val="00921419"/>
    <w:rsid w:val="009224AD"/>
    <w:rsid w:val="00923C95"/>
    <w:rsid w:val="00924D5B"/>
    <w:rsid w:val="00925AE4"/>
    <w:rsid w:val="00926AD9"/>
    <w:rsid w:val="00927276"/>
    <w:rsid w:val="00930EEA"/>
    <w:rsid w:val="00932A28"/>
    <w:rsid w:val="00933B75"/>
    <w:rsid w:val="009353BA"/>
    <w:rsid w:val="00936BA7"/>
    <w:rsid w:val="00937F4B"/>
    <w:rsid w:val="00941061"/>
    <w:rsid w:val="00942670"/>
    <w:rsid w:val="0094597D"/>
    <w:rsid w:val="00946818"/>
    <w:rsid w:val="0094688F"/>
    <w:rsid w:val="009476FE"/>
    <w:rsid w:val="00950997"/>
    <w:rsid w:val="00952896"/>
    <w:rsid w:val="00953F96"/>
    <w:rsid w:val="00955655"/>
    <w:rsid w:val="00957791"/>
    <w:rsid w:val="00961198"/>
    <w:rsid w:val="00961BE2"/>
    <w:rsid w:val="00972922"/>
    <w:rsid w:val="00974D75"/>
    <w:rsid w:val="00974EB7"/>
    <w:rsid w:val="00976295"/>
    <w:rsid w:val="00977EDA"/>
    <w:rsid w:val="00977FB5"/>
    <w:rsid w:val="00980FC6"/>
    <w:rsid w:val="00983B99"/>
    <w:rsid w:val="00984218"/>
    <w:rsid w:val="00987EA4"/>
    <w:rsid w:val="009920B8"/>
    <w:rsid w:val="00994973"/>
    <w:rsid w:val="009955FF"/>
    <w:rsid w:val="009A264B"/>
    <w:rsid w:val="009A339A"/>
    <w:rsid w:val="009A33EB"/>
    <w:rsid w:val="009A3635"/>
    <w:rsid w:val="009A6031"/>
    <w:rsid w:val="009A688E"/>
    <w:rsid w:val="009B16AF"/>
    <w:rsid w:val="009B2607"/>
    <w:rsid w:val="009B48FA"/>
    <w:rsid w:val="009B4E5D"/>
    <w:rsid w:val="009B566A"/>
    <w:rsid w:val="009B5876"/>
    <w:rsid w:val="009B645C"/>
    <w:rsid w:val="009B7520"/>
    <w:rsid w:val="009C0E1D"/>
    <w:rsid w:val="009C20D9"/>
    <w:rsid w:val="009C400C"/>
    <w:rsid w:val="009D429C"/>
    <w:rsid w:val="009D51E9"/>
    <w:rsid w:val="009D6109"/>
    <w:rsid w:val="009D6FC1"/>
    <w:rsid w:val="009E0657"/>
    <w:rsid w:val="009E1587"/>
    <w:rsid w:val="009E2295"/>
    <w:rsid w:val="009E2E14"/>
    <w:rsid w:val="009F5EBE"/>
    <w:rsid w:val="009F7AF3"/>
    <w:rsid w:val="009F7E9F"/>
    <w:rsid w:val="00A01108"/>
    <w:rsid w:val="00A01D5D"/>
    <w:rsid w:val="00A054D7"/>
    <w:rsid w:val="00A05DC3"/>
    <w:rsid w:val="00A077C0"/>
    <w:rsid w:val="00A13CD9"/>
    <w:rsid w:val="00A14607"/>
    <w:rsid w:val="00A152FC"/>
    <w:rsid w:val="00A15650"/>
    <w:rsid w:val="00A15978"/>
    <w:rsid w:val="00A15C92"/>
    <w:rsid w:val="00A173BA"/>
    <w:rsid w:val="00A175C8"/>
    <w:rsid w:val="00A20577"/>
    <w:rsid w:val="00A225A5"/>
    <w:rsid w:val="00A253FF"/>
    <w:rsid w:val="00A267B5"/>
    <w:rsid w:val="00A30507"/>
    <w:rsid w:val="00A308C4"/>
    <w:rsid w:val="00A31C6F"/>
    <w:rsid w:val="00A3237A"/>
    <w:rsid w:val="00A41FA3"/>
    <w:rsid w:val="00A468D1"/>
    <w:rsid w:val="00A47167"/>
    <w:rsid w:val="00A47177"/>
    <w:rsid w:val="00A556D6"/>
    <w:rsid w:val="00A61231"/>
    <w:rsid w:val="00A62AB2"/>
    <w:rsid w:val="00A64EB6"/>
    <w:rsid w:val="00A66B66"/>
    <w:rsid w:val="00A7023C"/>
    <w:rsid w:val="00A70AF5"/>
    <w:rsid w:val="00A720E8"/>
    <w:rsid w:val="00A7288D"/>
    <w:rsid w:val="00A738E5"/>
    <w:rsid w:val="00A74D64"/>
    <w:rsid w:val="00A7508E"/>
    <w:rsid w:val="00A751D4"/>
    <w:rsid w:val="00A7552B"/>
    <w:rsid w:val="00A75530"/>
    <w:rsid w:val="00A755D8"/>
    <w:rsid w:val="00A7697F"/>
    <w:rsid w:val="00A81067"/>
    <w:rsid w:val="00A8358F"/>
    <w:rsid w:val="00A83C5F"/>
    <w:rsid w:val="00A90FC4"/>
    <w:rsid w:val="00A9127A"/>
    <w:rsid w:val="00A93721"/>
    <w:rsid w:val="00AA2075"/>
    <w:rsid w:val="00AA22E6"/>
    <w:rsid w:val="00AA26E6"/>
    <w:rsid w:val="00AB092E"/>
    <w:rsid w:val="00AB1F70"/>
    <w:rsid w:val="00AB243D"/>
    <w:rsid w:val="00AB3C1C"/>
    <w:rsid w:val="00AB415E"/>
    <w:rsid w:val="00AB566F"/>
    <w:rsid w:val="00AB5ECD"/>
    <w:rsid w:val="00AC0992"/>
    <w:rsid w:val="00AC6981"/>
    <w:rsid w:val="00AC6A80"/>
    <w:rsid w:val="00AC6EA3"/>
    <w:rsid w:val="00AD1ABF"/>
    <w:rsid w:val="00AD30A8"/>
    <w:rsid w:val="00AD4627"/>
    <w:rsid w:val="00AD56EE"/>
    <w:rsid w:val="00AD60F2"/>
    <w:rsid w:val="00AD7024"/>
    <w:rsid w:val="00AD74A6"/>
    <w:rsid w:val="00AD7909"/>
    <w:rsid w:val="00AE2127"/>
    <w:rsid w:val="00AE21F9"/>
    <w:rsid w:val="00AE2466"/>
    <w:rsid w:val="00AE2C24"/>
    <w:rsid w:val="00AE2EFC"/>
    <w:rsid w:val="00AE3151"/>
    <w:rsid w:val="00AE319E"/>
    <w:rsid w:val="00AE3224"/>
    <w:rsid w:val="00AE3713"/>
    <w:rsid w:val="00AE4A00"/>
    <w:rsid w:val="00AE503A"/>
    <w:rsid w:val="00AE525B"/>
    <w:rsid w:val="00AF0725"/>
    <w:rsid w:val="00AF19D0"/>
    <w:rsid w:val="00AF1BEC"/>
    <w:rsid w:val="00AF34D1"/>
    <w:rsid w:val="00AF58CD"/>
    <w:rsid w:val="00AF5F4C"/>
    <w:rsid w:val="00AF61EC"/>
    <w:rsid w:val="00B00651"/>
    <w:rsid w:val="00B00D3F"/>
    <w:rsid w:val="00B01F07"/>
    <w:rsid w:val="00B05C47"/>
    <w:rsid w:val="00B05F57"/>
    <w:rsid w:val="00B10070"/>
    <w:rsid w:val="00B10CC5"/>
    <w:rsid w:val="00B14FAF"/>
    <w:rsid w:val="00B15570"/>
    <w:rsid w:val="00B1671E"/>
    <w:rsid w:val="00B16BDA"/>
    <w:rsid w:val="00B20C23"/>
    <w:rsid w:val="00B21602"/>
    <w:rsid w:val="00B21A5F"/>
    <w:rsid w:val="00B22A19"/>
    <w:rsid w:val="00B22D15"/>
    <w:rsid w:val="00B24A0E"/>
    <w:rsid w:val="00B255C9"/>
    <w:rsid w:val="00B2576E"/>
    <w:rsid w:val="00B2577A"/>
    <w:rsid w:val="00B257BD"/>
    <w:rsid w:val="00B257EB"/>
    <w:rsid w:val="00B26DE7"/>
    <w:rsid w:val="00B372B9"/>
    <w:rsid w:val="00B4024A"/>
    <w:rsid w:val="00B461BD"/>
    <w:rsid w:val="00B461C6"/>
    <w:rsid w:val="00B46678"/>
    <w:rsid w:val="00B4699C"/>
    <w:rsid w:val="00B47A4C"/>
    <w:rsid w:val="00B507E5"/>
    <w:rsid w:val="00B5334B"/>
    <w:rsid w:val="00B547A1"/>
    <w:rsid w:val="00B640A3"/>
    <w:rsid w:val="00B64114"/>
    <w:rsid w:val="00B6663B"/>
    <w:rsid w:val="00B70001"/>
    <w:rsid w:val="00B711CE"/>
    <w:rsid w:val="00B72C80"/>
    <w:rsid w:val="00B73F5F"/>
    <w:rsid w:val="00B74D0E"/>
    <w:rsid w:val="00B75BB8"/>
    <w:rsid w:val="00B7666E"/>
    <w:rsid w:val="00B82DC1"/>
    <w:rsid w:val="00B83893"/>
    <w:rsid w:val="00B8395C"/>
    <w:rsid w:val="00B8444E"/>
    <w:rsid w:val="00B854ED"/>
    <w:rsid w:val="00B90310"/>
    <w:rsid w:val="00B91554"/>
    <w:rsid w:val="00B94A39"/>
    <w:rsid w:val="00B95626"/>
    <w:rsid w:val="00B962A2"/>
    <w:rsid w:val="00B9759A"/>
    <w:rsid w:val="00B97C5B"/>
    <w:rsid w:val="00BA054A"/>
    <w:rsid w:val="00BA18B4"/>
    <w:rsid w:val="00BA22E1"/>
    <w:rsid w:val="00BA2E9A"/>
    <w:rsid w:val="00BA53F3"/>
    <w:rsid w:val="00BA5E8B"/>
    <w:rsid w:val="00BA71A3"/>
    <w:rsid w:val="00BB191B"/>
    <w:rsid w:val="00BB1C79"/>
    <w:rsid w:val="00BB4314"/>
    <w:rsid w:val="00BB472F"/>
    <w:rsid w:val="00BB69EF"/>
    <w:rsid w:val="00BB77F0"/>
    <w:rsid w:val="00BC0396"/>
    <w:rsid w:val="00BC3C14"/>
    <w:rsid w:val="00BC7879"/>
    <w:rsid w:val="00BD06E6"/>
    <w:rsid w:val="00BD14B8"/>
    <w:rsid w:val="00BD1FAB"/>
    <w:rsid w:val="00BD213C"/>
    <w:rsid w:val="00BD28C9"/>
    <w:rsid w:val="00BD290D"/>
    <w:rsid w:val="00BD386A"/>
    <w:rsid w:val="00BD3F14"/>
    <w:rsid w:val="00BD57EC"/>
    <w:rsid w:val="00BE04A8"/>
    <w:rsid w:val="00BE217C"/>
    <w:rsid w:val="00BE2CFD"/>
    <w:rsid w:val="00BE3F3C"/>
    <w:rsid w:val="00BE5FB5"/>
    <w:rsid w:val="00BF0A87"/>
    <w:rsid w:val="00BF1836"/>
    <w:rsid w:val="00BF2557"/>
    <w:rsid w:val="00BF2DA9"/>
    <w:rsid w:val="00BF4568"/>
    <w:rsid w:val="00BF4DCB"/>
    <w:rsid w:val="00BF5027"/>
    <w:rsid w:val="00BF5455"/>
    <w:rsid w:val="00BF5462"/>
    <w:rsid w:val="00BF6B87"/>
    <w:rsid w:val="00BF72F2"/>
    <w:rsid w:val="00C01AD2"/>
    <w:rsid w:val="00C03DF9"/>
    <w:rsid w:val="00C046F6"/>
    <w:rsid w:val="00C05306"/>
    <w:rsid w:val="00C0637E"/>
    <w:rsid w:val="00C066F1"/>
    <w:rsid w:val="00C0786A"/>
    <w:rsid w:val="00C113B8"/>
    <w:rsid w:val="00C14BDB"/>
    <w:rsid w:val="00C208F6"/>
    <w:rsid w:val="00C20C23"/>
    <w:rsid w:val="00C20E9E"/>
    <w:rsid w:val="00C21C54"/>
    <w:rsid w:val="00C21DFD"/>
    <w:rsid w:val="00C22854"/>
    <w:rsid w:val="00C23270"/>
    <w:rsid w:val="00C23782"/>
    <w:rsid w:val="00C2422A"/>
    <w:rsid w:val="00C24557"/>
    <w:rsid w:val="00C26059"/>
    <w:rsid w:val="00C2761B"/>
    <w:rsid w:val="00C33997"/>
    <w:rsid w:val="00C340BB"/>
    <w:rsid w:val="00C36282"/>
    <w:rsid w:val="00C375CD"/>
    <w:rsid w:val="00C37699"/>
    <w:rsid w:val="00C41200"/>
    <w:rsid w:val="00C4430F"/>
    <w:rsid w:val="00C44347"/>
    <w:rsid w:val="00C44998"/>
    <w:rsid w:val="00C45479"/>
    <w:rsid w:val="00C45761"/>
    <w:rsid w:val="00C46946"/>
    <w:rsid w:val="00C47573"/>
    <w:rsid w:val="00C51C4C"/>
    <w:rsid w:val="00C51DDD"/>
    <w:rsid w:val="00C52F4A"/>
    <w:rsid w:val="00C543DD"/>
    <w:rsid w:val="00C5562A"/>
    <w:rsid w:val="00C578C6"/>
    <w:rsid w:val="00C60B62"/>
    <w:rsid w:val="00C64211"/>
    <w:rsid w:val="00C6564C"/>
    <w:rsid w:val="00C71EFE"/>
    <w:rsid w:val="00C7259F"/>
    <w:rsid w:val="00C7486A"/>
    <w:rsid w:val="00C7572B"/>
    <w:rsid w:val="00C7690B"/>
    <w:rsid w:val="00C77836"/>
    <w:rsid w:val="00C802AF"/>
    <w:rsid w:val="00C8113E"/>
    <w:rsid w:val="00C8235B"/>
    <w:rsid w:val="00C829F2"/>
    <w:rsid w:val="00C85143"/>
    <w:rsid w:val="00C85432"/>
    <w:rsid w:val="00C922BA"/>
    <w:rsid w:val="00C95010"/>
    <w:rsid w:val="00C96202"/>
    <w:rsid w:val="00C9625F"/>
    <w:rsid w:val="00C96CA9"/>
    <w:rsid w:val="00C972D3"/>
    <w:rsid w:val="00C9739A"/>
    <w:rsid w:val="00CA0701"/>
    <w:rsid w:val="00CA0801"/>
    <w:rsid w:val="00CA13C6"/>
    <w:rsid w:val="00CA35DE"/>
    <w:rsid w:val="00CA4D22"/>
    <w:rsid w:val="00CA5365"/>
    <w:rsid w:val="00CB0368"/>
    <w:rsid w:val="00CB16E3"/>
    <w:rsid w:val="00CB2A12"/>
    <w:rsid w:val="00CB3F29"/>
    <w:rsid w:val="00CB5E30"/>
    <w:rsid w:val="00CB6800"/>
    <w:rsid w:val="00CC016B"/>
    <w:rsid w:val="00CC21E6"/>
    <w:rsid w:val="00CC251D"/>
    <w:rsid w:val="00CC2629"/>
    <w:rsid w:val="00CC34AA"/>
    <w:rsid w:val="00CD2109"/>
    <w:rsid w:val="00CD3AEE"/>
    <w:rsid w:val="00CD4A4E"/>
    <w:rsid w:val="00CD51F0"/>
    <w:rsid w:val="00CD53B7"/>
    <w:rsid w:val="00CD6B37"/>
    <w:rsid w:val="00CE008C"/>
    <w:rsid w:val="00CE16B8"/>
    <w:rsid w:val="00CE17F4"/>
    <w:rsid w:val="00CE1E6C"/>
    <w:rsid w:val="00CE43E7"/>
    <w:rsid w:val="00CE744E"/>
    <w:rsid w:val="00CE7988"/>
    <w:rsid w:val="00CE7F2E"/>
    <w:rsid w:val="00CF5BF5"/>
    <w:rsid w:val="00CF6318"/>
    <w:rsid w:val="00CF6CCC"/>
    <w:rsid w:val="00D0161E"/>
    <w:rsid w:val="00D016F1"/>
    <w:rsid w:val="00D019B7"/>
    <w:rsid w:val="00D079A0"/>
    <w:rsid w:val="00D119F6"/>
    <w:rsid w:val="00D133AA"/>
    <w:rsid w:val="00D13BFE"/>
    <w:rsid w:val="00D16388"/>
    <w:rsid w:val="00D21C3C"/>
    <w:rsid w:val="00D21C83"/>
    <w:rsid w:val="00D250D8"/>
    <w:rsid w:val="00D254AB"/>
    <w:rsid w:val="00D26F12"/>
    <w:rsid w:val="00D32D1F"/>
    <w:rsid w:val="00D35B36"/>
    <w:rsid w:val="00D360AB"/>
    <w:rsid w:val="00D37E90"/>
    <w:rsid w:val="00D42A6D"/>
    <w:rsid w:val="00D430B1"/>
    <w:rsid w:val="00D44A08"/>
    <w:rsid w:val="00D46576"/>
    <w:rsid w:val="00D50D02"/>
    <w:rsid w:val="00D53253"/>
    <w:rsid w:val="00D54A6F"/>
    <w:rsid w:val="00D5792A"/>
    <w:rsid w:val="00D60EB1"/>
    <w:rsid w:val="00D61078"/>
    <w:rsid w:val="00D61230"/>
    <w:rsid w:val="00D61AAD"/>
    <w:rsid w:val="00D61FC8"/>
    <w:rsid w:val="00D623EE"/>
    <w:rsid w:val="00D64163"/>
    <w:rsid w:val="00D64EA7"/>
    <w:rsid w:val="00D65452"/>
    <w:rsid w:val="00D6687C"/>
    <w:rsid w:val="00D71D36"/>
    <w:rsid w:val="00D72F1D"/>
    <w:rsid w:val="00D75516"/>
    <w:rsid w:val="00D760AD"/>
    <w:rsid w:val="00D761F4"/>
    <w:rsid w:val="00D80378"/>
    <w:rsid w:val="00D82619"/>
    <w:rsid w:val="00D830BF"/>
    <w:rsid w:val="00D84F4C"/>
    <w:rsid w:val="00D87ED5"/>
    <w:rsid w:val="00D92F1F"/>
    <w:rsid w:val="00D930CB"/>
    <w:rsid w:val="00D94556"/>
    <w:rsid w:val="00D950F6"/>
    <w:rsid w:val="00D95D38"/>
    <w:rsid w:val="00DA11C8"/>
    <w:rsid w:val="00DA388D"/>
    <w:rsid w:val="00DB03F4"/>
    <w:rsid w:val="00DB05C6"/>
    <w:rsid w:val="00DB181C"/>
    <w:rsid w:val="00DB55CF"/>
    <w:rsid w:val="00DB6398"/>
    <w:rsid w:val="00DB6D02"/>
    <w:rsid w:val="00DB6E35"/>
    <w:rsid w:val="00DB7F23"/>
    <w:rsid w:val="00DC09CF"/>
    <w:rsid w:val="00DC2C8E"/>
    <w:rsid w:val="00DC4A2E"/>
    <w:rsid w:val="00DC7F9E"/>
    <w:rsid w:val="00DD3392"/>
    <w:rsid w:val="00DD47AE"/>
    <w:rsid w:val="00DD51D7"/>
    <w:rsid w:val="00DD625B"/>
    <w:rsid w:val="00DE26A2"/>
    <w:rsid w:val="00DE2F6D"/>
    <w:rsid w:val="00DE3880"/>
    <w:rsid w:val="00DE4F7F"/>
    <w:rsid w:val="00DE6DD1"/>
    <w:rsid w:val="00DF1F3D"/>
    <w:rsid w:val="00DF2488"/>
    <w:rsid w:val="00E008BB"/>
    <w:rsid w:val="00E01650"/>
    <w:rsid w:val="00E01A57"/>
    <w:rsid w:val="00E03005"/>
    <w:rsid w:val="00E0328D"/>
    <w:rsid w:val="00E033DA"/>
    <w:rsid w:val="00E03543"/>
    <w:rsid w:val="00E06985"/>
    <w:rsid w:val="00E06D8B"/>
    <w:rsid w:val="00E1007F"/>
    <w:rsid w:val="00E1032A"/>
    <w:rsid w:val="00E1090A"/>
    <w:rsid w:val="00E117BC"/>
    <w:rsid w:val="00E12BAE"/>
    <w:rsid w:val="00E134CB"/>
    <w:rsid w:val="00E13AC3"/>
    <w:rsid w:val="00E15553"/>
    <w:rsid w:val="00E15D9A"/>
    <w:rsid w:val="00E16FBB"/>
    <w:rsid w:val="00E21522"/>
    <w:rsid w:val="00E23345"/>
    <w:rsid w:val="00E302AC"/>
    <w:rsid w:val="00E332A9"/>
    <w:rsid w:val="00E34FC6"/>
    <w:rsid w:val="00E41FE6"/>
    <w:rsid w:val="00E430F8"/>
    <w:rsid w:val="00E432A2"/>
    <w:rsid w:val="00E4333F"/>
    <w:rsid w:val="00E43C12"/>
    <w:rsid w:val="00E45373"/>
    <w:rsid w:val="00E4577F"/>
    <w:rsid w:val="00E46DE6"/>
    <w:rsid w:val="00E47079"/>
    <w:rsid w:val="00E5067B"/>
    <w:rsid w:val="00E5070F"/>
    <w:rsid w:val="00E514EB"/>
    <w:rsid w:val="00E523FE"/>
    <w:rsid w:val="00E54FB4"/>
    <w:rsid w:val="00E55C2E"/>
    <w:rsid w:val="00E602A6"/>
    <w:rsid w:val="00E60E65"/>
    <w:rsid w:val="00E61CF5"/>
    <w:rsid w:val="00E62EED"/>
    <w:rsid w:val="00E70200"/>
    <w:rsid w:val="00E70284"/>
    <w:rsid w:val="00E705E6"/>
    <w:rsid w:val="00E7077A"/>
    <w:rsid w:val="00E72913"/>
    <w:rsid w:val="00E72B8D"/>
    <w:rsid w:val="00E73516"/>
    <w:rsid w:val="00E75003"/>
    <w:rsid w:val="00E80E03"/>
    <w:rsid w:val="00E80F94"/>
    <w:rsid w:val="00E82B06"/>
    <w:rsid w:val="00E838D2"/>
    <w:rsid w:val="00E908F4"/>
    <w:rsid w:val="00E96875"/>
    <w:rsid w:val="00E97187"/>
    <w:rsid w:val="00EA2366"/>
    <w:rsid w:val="00EA30B7"/>
    <w:rsid w:val="00EA48FE"/>
    <w:rsid w:val="00EB3570"/>
    <w:rsid w:val="00EB6690"/>
    <w:rsid w:val="00EB7A63"/>
    <w:rsid w:val="00EC0136"/>
    <w:rsid w:val="00EC6069"/>
    <w:rsid w:val="00EC6F34"/>
    <w:rsid w:val="00EC7746"/>
    <w:rsid w:val="00ED1C53"/>
    <w:rsid w:val="00ED1FD7"/>
    <w:rsid w:val="00ED2198"/>
    <w:rsid w:val="00ED3B8E"/>
    <w:rsid w:val="00ED4490"/>
    <w:rsid w:val="00EE01CB"/>
    <w:rsid w:val="00EE053B"/>
    <w:rsid w:val="00EE1BA6"/>
    <w:rsid w:val="00EE1DDF"/>
    <w:rsid w:val="00EE286F"/>
    <w:rsid w:val="00EE2DBC"/>
    <w:rsid w:val="00EE40FA"/>
    <w:rsid w:val="00EE50CE"/>
    <w:rsid w:val="00EE5DB0"/>
    <w:rsid w:val="00EE67C8"/>
    <w:rsid w:val="00EE7076"/>
    <w:rsid w:val="00EF0395"/>
    <w:rsid w:val="00EF2814"/>
    <w:rsid w:val="00EF29BD"/>
    <w:rsid w:val="00EF2A1A"/>
    <w:rsid w:val="00EF2E68"/>
    <w:rsid w:val="00EF4173"/>
    <w:rsid w:val="00EF4CD2"/>
    <w:rsid w:val="00EF56B3"/>
    <w:rsid w:val="00EF6206"/>
    <w:rsid w:val="00EF7196"/>
    <w:rsid w:val="00EF7F59"/>
    <w:rsid w:val="00F008C3"/>
    <w:rsid w:val="00F00F2F"/>
    <w:rsid w:val="00F00F5D"/>
    <w:rsid w:val="00F0145E"/>
    <w:rsid w:val="00F01BE1"/>
    <w:rsid w:val="00F03911"/>
    <w:rsid w:val="00F07CF2"/>
    <w:rsid w:val="00F11879"/>
    <w:rsid w:val="00F11AAE"/>
    <w:rsid w:val="00F12F3D"/>
    <w:rsid w:val="00F15155"/>
    <w:rsid w:val="00F15DCC"/>
    <w:rsid w:val="00F16D56"/>
    <w:rsid w:val="00F16E4F"/>
    <w:rsid w:val="00F20224"/>
    <w:rsid w:val="00F240C5"/>
    <w:rsid w:val="00F243DB"/>
    <w:rsid w:val="00F26E07"/>
    <w:rsid w:val="00F3025E"/>
    <w:rsid w:val="00F31047"/>
    <w:rsid w:val="00F32DA9"/>
    <w:rsid w:val="00F335D4"/>
    <w:rsid w:val="00F33CDA"/>
    <w:rsid w:val="00F369F5"/>
    <w:rsid w:val="00F43FCA"/>
    <w:rsid w:val="00F4443D"/>
    <w:rsid w:val="00F44476"/>
    <w:rsid w:val="00F44E19"/>
    <w:rsid w:val="00F4531A"/>
    <w:rsid w:val="00F455B5"/>
    <w:rsid w:val="00F46367"/>
    <w:rsid w:val="00F472B4"/>
    <w:rsid w:val="00F47DFA"/>
    <w:rsid w:val="00F502EC"/>
    <w:rsid w:val="00F51814"/>
    <w:rsid w:val="00F52360"/>
    <w:rsid w:val="00F52DF6"/>
    <w:rsid w:val="00F5447E"/>
    <w:rsid w:val="00F55A19"/>
    <w:rsid w:val="00F57DD0"/>
    <w:rsid w:val="00F61FB6"/>
    <w:rsid w:val="00F62347"/>
    <w:rsid w:val="00F63E83"/>
    <w:rsid w:val="00F653F7"/>
    <w:rsid w:val="00F657B9"/>
    <w:rsid w:val="00F65920"/>
    <w:rsid w:val="00F659F6"/>
    <w:rsid w:val="00F66A64"/>
    <w:rsid w:val="00F70AC1"/>
    <w:rsid w:val="00F71895"/>
    <w:rsid w:val="00F73520"/>
    <w:rsid w:val="00F74763"/>
    <w:rsid w:val="00F82D59"/>
    <w:rsid w:val="00F870AB"/>
    <w:rsid w:val="00F92428"/>
    <w:rsid w:val="00F93718"/>
    <w:rsid w:val="00FA0162"/>
    <w:rsid w:val="00FA1731"/>
    <w:rsid w:val="00FA1DB3"/>
    <w:rsid w:val="00FA295D"/>
    <w:rsid w:val="00FA32CE"/>
    <w:rsid w:val="00FA44E2"/>
    <w:rsid w:val="00FA608C"/>
    <w:rsid w:val="00FB14D0"/>
    <w:rsid w:val="00FB252E"/>
    <w:rsid w:val="00FB4DC2"/>
    <w:rsid w:val="00FB6430"/>
    <w:rsid w:val="00FC109D"/>
    <w:rsid w:val="00FC1440"/>
    <w:rsid w:val="00FC2019"/>
    <w:rsid w:val="00FC2BD2"/>
    <w:rsid w:val="00FC3C03"/>
    <w:rsid w:val="00FC782D"/>
    <w:rsid w:val="00FD1A41"/>
    <w:rsid w:val="00FD26F5"/>
    <w:rsid w:val="00FD4831"/>
    <w:rsid w:val="00FD5439"/>
    <w:rsid w:val="00FD6A56"/>
    <w:rsid w:val="00FD7F36"/>
    <w:rsid w:val="00FE036A"/>
    <w:rsid w:val="00FE0DA6"/>
    <w:rsid w:val="00FE1198"/>
    <w:rsid w:val="00FE196D"/>
    <w:rsid w:val="00FE2926"/>
    <w:rsid w:val="00FE47BE"/>
    <w:rsid w:val="00FF112A"/>
    <w:rsid w:val="00FF29E7"/>
    <w:rsid w:val="00FF5232"/>
    <w:rsid w:val="00FF5B77"/>
    <w:rsid w:val="00FF76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7A239"/>
  <w15:docId w15:val="{1F4389A5-6849-4694-9076-8E9610F9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B05C6"/>
    <w:rPr>
      <w:sz w:val="24"/>
      <w:szCs w:val="24"/>
      <w:lang w:val="en-GB" w:eastAsia="en-US"/>
    </w:rPr>
  </w:style>
  <w:style w:type="paragraph" w:styleId="Virsraksts1">
    <w:name w:val="heading 1"/>
    <w:basedOn w:val="Parasts"/>
    <w:next w:val="Parasts"/>
    <w:qFormat/>
    <w:rsid w:val="00DB05C6"/>
    <w:pPr>
      <w:keepNext/>
      <w:outlineLvl w:val="0"/>
    </w:pPr>
    <w:rPr>
      <w:rFonts w:ascii="Arial" w:hAnsi="Arial" w:cs="Arial"/>
      <w:b/>
      <w:bCs/>
    </w:rPr>
  </w:style>
  <w:style w:type="paragraph" w:styleId="Virsraksts2">
    <w:name w:val="heading 2"/>
    <w:basedOn w:val="Parasts"/>
    <w:next w:val="Parasts"/>
    <w:qFormat/>
    <w:rsid w:val="00DB05C6"/>
    <w:pPr>
      <w:keepNext/>
      <w:jc w:val="right"/>
      <w:outlineLvl w:val="1"/>
    </w:pPr>
    <w:rPr>
      <w:rFonts w:ascii="Arial" w:hAnsi="Arial" w:cs="Arial"/>
      <w:b/>
      <w:bCs/>
    </w:rPr>
  </w:style>
  <w:style w:type="paragraph" w:styleId="Virsraksts3">
    <w:name w:val="heading 3"/>
    <w:basedOn w:val="Parasts"/>
    <w:next w:val="Parasts"/>
    <w:qFormat/>
    <w:rsid w:val="00DB05C6"/>
    <w:pPr>
      <w:keepNext/>
      <w:tabs>
        <w:tab w:val="left" w:pos="-142"/>
      </w:tabs>
      <w:jc w:val="center"/>
      <w:outlineLvl w:val="2"/>
    </w:pPr>
    <w:rPr>
      <w:rFonts w:ascii="AlgerianD" w:hAnsi="AlgerianD"/>
      <w:sz w:val="40"/>
      <w:szCs w:val="20"/>
      <w:lang w:val="lv-LV"/>
    </w:rPr>
  </w:style>
  <w:style w:type="paragraph" w:styleId="Virsraksts4">
    <w:name w:val="heading 4"/>
    <w:basedOn w:val="Parasts"/>
    <w:next w:val="Parasts"/>
    <w:qFormat/>
    <w:rsid w:val="00DB05C6"/>
    <w:pPr>
      <w:keepNext/>
      <w:jc w:val="center"/>
      <w:outlineLvl w:val="3"/>
    </w:pPr>
    <w:rPr>
      <w:rFonts w:ascii="Arial" w:hAnsi="Arial" w:cs="Arial"/>
      <w:b/>
      <w:bCs/>
      <w:i/>
      <w:iCs/>
    </w:rPr>
  </w:style>
  <w:style w:type="paragraph" w:styleId="Virsraksts5">
    <w:name w:val="heading 5"/>
    <w:basedOn w:val="Parasts"/>
    <w:next w:val="Parasts"/>
    <w:qFormat/>
    <w:rsid w:val="00DB05C6"/>
    <w:pPr>
      <w:keepNext/>
      <w:outlineLvl w:val="4"/>
    </w:pPr>
    <w:rPr>
      <w:rFonts w:ascii="Arial" w:hAnsi="Arial" w:cs="Arial"/>
      <w:i/>
      <w:iCs/>
    </w:rPr>
  </w:style>
  <w:style w:type="paragraph" w:styleId="Virsraksts6">
    <w:name w:val="heading 6"/>
    <w:basedOn w:val="Parasts"/>
    <w:next w:val="Parasts"/>
    <w:qFormat/>
    <w:rsid w:val="00DB05C6"/>
    <w:pPr>
      <w:keepNext/>
      <w:jc w:val="center"/>
      <w:outlineLvl w:val="5"/>
    </w:pPr>
    <w:rPr>
      <w:rFonts w:ascii="Arial" w:hAnsi="Arial" w:cs="Arial"/>
      <w:color w:val="333399"/>
      <w:sz w:val="28"/>
    </w:rPr>
  </w:style>
  <w:style w:type="paragraph" w:styleId="Virsraksts7">
    <w:name w:val="heading 7"/>
    <w:basedOn w:val="Parasts"/>
    <w:next w:val="Parasts"/>
    <w:qFormat/>
    <w:rsid w:val="00DB05C6"/>
    <w:pPr>
      <w:keepNext/>
      <w:ind w:firstLine="720"/>
      <w:outlineLvl w:val="6"/>
    </w:pPr>
    <w:rPr>
      <w:rFonts w:ascii="Arial" w:hAnsi="Arial" w:cs="Arial"/>
      <w:b/>
      <w:bCs/>
    </w:rPr>
  </w:style>
  <w:style w:type="paragraph" w:styleId="Virsraksts8">
    <w:name w:val="heading 8"/>
    <w:basedOn w:val="Parasts"/>
    <w:next w:val="Parasts"/>
    <w:qFormat/>
    <w:rsid w:val="00DB05C6"/>
    <w:pPr>
      <w:keepNext/>
      <w:ind w:left="540"/>
      <w:outlineLvl w:val="7"/>
    </w:pPr>
    <w:rPr>
      <w:rFonts w:ascii="Arial" w:hAnsi="Arial" w:cs="Arial"/>
      <w:b/>
      <w:bCs/>
      <w:lang w:val="lv-LV"/>
    </w:rPr>
  </w:style>
  <w:style w:type="paragraph" w:styleId="Virsraksts9">
    <w:name w:val="heading 9"/>
    <w:basedOn w:val="Parasts"/>
    <w:next w:val="Parasts"/>
    <w:qFormat/>
    <w:rsid w:val="00DB05C6"/>
    <w:pPr>
      <w:keepNext/>
      <w:ind w:left="5760"/>
      <w:outlineLvl w:val="8"/>
    </w:pPr>
    <w:rPr>
      <w:b/>
      <w:bCs/>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rsid w:val="00DB05C6"/>
    <w:pPr>
      <w:ind w:firstLine="142"/>
      <w:jc w:val="center"/>
      <w:outlineLvl w:val="0"/>
    </w:pPr>
    <w:rPr>
      <w:rFonts w:ascii="Balt Optima" w:hAnsi="Balt Optima"/>
      <w:sz w:val="32"/>
      <w:szCs w:val="20"/>
      <w:lang w:val="lv-LV"/>
    </w:rPr>
  </w:style>
  <w:style w:type="paragraph" w:styleId="Pamatteksts2">
    <w:name w:val="Body Text 2"/>
    <w:basedOn w:val="Parasts"/>
    <w:rsid w:val="00DB05C6"/>
    <w:pPr>
      <w:pBdr>
        <w:top w:val="single" w:sz="4" w:space="1" w:color="auto"/>
      </w:pBdr>
    </w:pPr>
    <w:rPr>
      <w:rFonts w:ascii="Tahoma" w:hAnsi="Tahoma" w:cs="Tahoma"/>
      <w:szCs w:val="20"/>
      <w:lang w:val="lv-LV"/>
    </w:rPr>
  </w:style>
  <w:style w:type="paragraph" w:styleId="Pamatteksts">
    <w:name w:val="Body Text"/>
    <w:basedOn w:val="Parasts"/>
    <w:rsid w:val="00DB05C6"/>
    <w:pPr>
      <w:spacing w:before="120" w:after="120"/>
    </w:pPr>
    <w:rPr>
      <w:rFonts w:ascii="Arial" w:hAnsi="Arial"/>
      <w:sz w:val="18"/>
      <w:szCs w:val="20"/>
      <w:lang w:val="lv-LV"/>
    </w:rPr>
  </w:style>
  <w:style w:type="paragraph" w:styleId="Pamattekstsaratkpi">
    <w:name w:val="Body Text Indent"/>
    <w:basedOn w:val="Parasts"/>
    <w:rsid w:val="00DB05C6"/>
    <w:pPr>
      <w:ind w:firstLine="720"/>
    </w:pPr>
    <w:rPr>
      <w:rFonts w:ascii="Arial" w:hAnsi="Arial" w:cs="Arial"/>
    </w:rPr>
  </w:style>
  <w:style w:type="paragraph" w:styleId="Pamattekstaatkpe2">
    <w:name w:val="Body Text Indent 2"/>
    <w:basedOn w:val="Parasts"/>
    <w:rsid w:val="00DB05C6"/>
    <w:pPr>
      <w:ind w:left="5760"/>
    </w:pPr>
    <w:rPr>
      <w:rFonts w:ascii="Arial" w:hAnsi="Arial" w:cs="Arial"/>
      <w:b/>
      <w:bCs/>
      <w:lang w:val="lv-LV"/>
    </w:rPr>
  </w:style>
  <w:style w:type="paragraph" w:styleId="Kjene">
    <w:name w:val="footer"/>
    <w:basedOn w:val="Parasts"/>
    <w:rsid w:val="00DB05C6"/>
    <w:pPr>
      <w:tabs>
        <w:tab w:val="center" w:pos="4153"/>
        <w:tab w:val="right" w:pos="8306"/>
      </w:tabs>
    </w:pPr>
  </w:style>
  <w:style w:type="character" w:styleId="Lappusesnumurs">
    <w:name w:val="page number"/>
    <w:basedOn w:val="Noklusjumarindkopasfonts"/>
    <w:rsid w:val="00DB05C6"/>
  </w:style>
  <w:style w:type="paragraph" w:styleId="Pamattekstaatkpe3">
    <w:name w:val="Body Text Indent 3"/>
    <w:basedOn w:val="Parasts"/>
    <w:rsid w:val="00DB05C6"/>
    <w:pPr>
      <w:autoSpaceDE w:val="0"/>
      <w:autoSpaceDN w:val="0"/>
      <w:adjustRightInd w:val="0"/>
      <w:ind w:firstLine="360"/>
      <w:jc w:val="both"/>
    </w:pPr>
    <w:rPr>
      <w:rFonts w:ascii="Arial" w:hAnsi="Arial" w:cs="Arial"/>
      <w:lang w:val="lv-LV"/>
    </w:rPr>
  </w:style>
  <w:style w:type="paragraph" w:styleId="Balonteksts">
    <w:name w:val="Balloon Text"/>
    <w:basedOn w:val="Parasts"/>
    <w:semiHidden/>
    <w:rsid w:val="00E514EB"/>
    <w:rPr>
      <w:rFonts w:ascii="Tahoma" w:hAnsi="Tahoma" w:cs="Tahoma"/>
      <w:sz w:val="16"/>
      <w:szCs w:val="16"/>
    </w:rPr>
  </w:style>
  <w:style w:type="table" w:styleId="Reatabula">
    <w:name w:val="Table Grid"/>
    <w:basedOn w:val="Parastatabula"/>
    <w:rsid w:val="00197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B21A5F"/>
    <w:pPr>
      <w:spacing w:before="100" w:beforeAutospacing="1" w:after="100" w:afterAutospacing="1"/>
    </w:pPr>
    <w:rPr>
      <w:lang w:val="lv-LV" w:eastAsia="lv-LV"/>
    </w:rPr>
  </w:style>
  <w:style w:type="paragraph" w:styleId="Vresteksts">
    <w:name w:val="footnote text"/>
    <w:basedOn w:val="Parasts"/>
    <w:semiHidden/>
    <w:rsid w:val="00114520"/>
    <w:rPr>
      <w:sz w:val="20"/>
      <w:szCs w:val="20"/>
      <w:lang w:val="lv-LV"/>
    </w:rPr>
  </w:style>
  <w:style w:type="character" w:styleId="Hipersaite">
    <w:name w:val="Hyperlink"/>
    <w:basedOn w:val="Noklusjumarindkopasfonts"/>
    <w:rsid w:val="00E7077A"/>
    <w:rPr>
      <w:color w:val="0000FF"/>
      <w:u w:val="single"/>
    </w:rPr>
  </w:style>
  <w:style w:type="paragraph" w:styleId="Nosaukums">
    <w:name w:val="Title"/>
    <w:basedOn w:val="Parasts"/>
    <w:qFormat/>
    <w:rsid w:val="006E6867"/>
    <w:pPr>
      <w:jc w:val="center"/>
    </w:pPr>
    <w:rPr>
      <w:b/>
      <w:bCs/>
      <w:sz w:val="32"/>
      <w:lang w:val="lv-LV"/>
    </w:rPr>
  </w:style>
  <w:style w:type="paragraph" w:styleId="Paraststmeklis">
    <w:name w:val="Normal (Web)"/>
    <w:basedOn w:val="Parasts"/>
    <w:rsid w:val="00B4024A"/>
    <w:pPr>
      <w:spacing w:before="100" w:beforeAutospacing="1" w:after="100" w:afterAutospacing="1"/>
    </w:pPr>
    <w:rPr>
      <w:lang w:val="lv-LV" w:eastAsia="lv-LV"/>
    </w:rPr>
  </w:style>
  <w:style w:type="paragraph" w:customStyle="1" w:styleId="Bezatstarpm1">
    <w:name w:val="Bez atstarpēm1"/>
    <w:qFormat/>
    <w:rsid w:val="00430A4D"/>
    <w:rPr>
      <w:rFonts w:ascii="Calibri" w:eastAsia="Calibri" w:hAnsi="Calibri"/>
      <w:sz w:val="22"/>
      <w:szCs w:val="22"/>
      <w:lang w:val="en-US" w:eastAsia="en-US"/>
    </w:rPr>
  </w:style>
  <w:style w:type="paragraph" w:customStyle="1" w:styleId="Rakstz">
    <w:name w:val="Rakstz."/>
    <w:basedOn w:val="Parasts"/>
    <w:rsid w:val="00582CB0"/>
    <w:pPr>
      <w:spacing w:after="160" w:line="240" w:lineRule="exact"/>
    </w:pPr>
    <w:rPr>
      <w:sz w:val="20"/>
      <w:szCs w:val="20"/>
      <w:lang w:val="lv-LV" w:eastAsia="lv-LV"/>
    </w:rPr>
  </w:style>
  <w:style w:type="character" w:customStyle="1" w:styleId="c1">
    <w:name w:val="c1"/>
    <w:basedOn w:val="Noklusjumarindkopasfonts"/>
    <w:rsid w:val="00824120"/>
  </w:style>
  <w:style w:type="character" w:customStyle="1" w:styleId="c2">
    <w:name w:val="c2"/>
    <w:basedOn w:val="Noklusjumarindkopasfonts"/>
    <w:rsid w:val="00824120"/>
  </w:style>
  <w:style w:type="character" w:styleId="Izteiksmgs">
    <w:name w:val="Strong"/>
    <w:basedOn w:val="Noklusjumarindkopasfonts"/>
    <w:qFormat/>
    <w:rsid w:val="00BD06E6"/>
    <w:rPr>
      <w:b/>
      <w:bCs/>
    </w:rPr>
  </w:style>
  <w:style w:type="paragraph" w:styleId="Galvene">
    <w:name w:val="header"/>
    <w:basedOn w:val="Parasts"/>
    <w:rsid w:val="00492C15"/>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23697">
      <w:bodyDiv w:val="1"/>
      <w:marLeft w:val="0"/>
      <w:marRight w:val="0"/>
      <w:marTop w:val="0"/>
      <w:marBottom w:val="0"/>
      <w:divBdr>
        <w:top w:val="none" w:sz="0" w:space="0" w:color="auto"/>
        <w:left w:val="none" w:sz="0" w:space="0" w:color="auto"/>
        <w:bottom w:val="none" w:sz="0" w:space="0" w:color="auto"/>
        <w:right w:val="none" w:sz="0" w:space="0" w:color="auto"/>
      </w:divBdr>
      <w:divsChild>
        <w:div w:id="180125582">
          <w:marLeft w:val="0"/>
          <w:marRight w:val="0"/>
          <w:marTop w:val="0"/>
          <w:marBottom w:val="0"/>
          <w:divBdr>
            <w:top w:val="none" w:sz="0" w:space="0" w:color="auto"/>
            <w:left w:val="none" w:sz="0" w:space="0" w:color="auto"/>
            <w:bottom w:val="none" w:sz="0" w:space="0" w:color="auto"/>
            <w:right w:val="none" w:sz="0" w:space="0" w:color="auto"/>
          </w:divBdr>
        </w:div>
      </w:divsChild>
    </w:div>
    <w:div w:id="48623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cpiebalga_pad@navigator.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3927</Words>
  <Characters>2239</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vector>
  </TitlesOfParts>
  <Company>Home</Company>
  <LinksUpToDate>false</LinksUpToDate>
  <CharactersWithSpaces>6154</CharactersWithSpaces>
  <SharedDoc>false</SharedDoc>
  <HLinks>
    <vt:vector size="6" baseType="variant">
      <vt:variant>
        <vt:i4>7340138</vt:i4>
      </vt:variant>
      <vt:variant>
        <vt:i4>0</vt:i4>
      </vt:variant>
      <vt:variant>
        <vt:i4>0</vt:i4>
      </vt:variant>
      <vt:variant>
        <vt:i4>5</vt:i4>
      </vt:variant>
      <vt:variant>
        <vt:lpwstr>mailto:Vecpiebalga_pad@navigator.lv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Inese</cp:lastModifiedBy>
  <cp:revision>12</cp:revision>
  <cp:lastPrinted>2017-12-19T11:47:00Z</cp:lastPrinted>
  <dcterms:created xsi:type="dcterms:W3CDTF">2017-11-30T14:11:00Z</dcterms:created>
  <dcterms:modified xsi:type="dcterms:W3CDTF">2017-12-22T08:41:00Z</dcterms:modified>
</cp:coreProperties>
</file>