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30" w:rsidRPr="00E66073" w:rsidRDefault="00E66073" w:rsidP="00AA4C30">
      <w:pPr>
        <w:pStyle w:val="Virsraksts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E66073">
        <w:rPr>
          <w:b w:val="0"/>
          <w:bCs w:val="0"/>
          <w:color w:val="333333"/>
          <w:sz w:val="24"/>
          <w:szCs w:val="24"/>
        </w:rPr>
        <w:t xml:space="preserve">ATBALSTS PRIEKŠLAICĪGAS MĀCĪBU PĀRTRAUKŠANAS SAMAZINĀŠANAI  </w:t>
      </w:r>
    </w:p>
    <w:p w:rsidR="00AA4C30" w:rsidRDefault="00AA4C30" w:rsidP="00AA4C30">
      <w:pPr>
        <w:pStyle w:val="Virsrakst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4E14D0" w:rsidRDefault="0011732A" w:rsidP="00775F4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en-GB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val="lv-LV" w:eastAsia="lv-LV"/>
        </w:rPr>
        <w:drawing>
          <wp:inline distT="0" distB="0" distL="0" distR="0" wp14:anchorId="563C90EF" wp14:editId="6C90F21E">
            <wp:extent cx="5731510" cy="2950210"/>
            <wp:effectExtent l="0" t="0" r="2540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C" w:rsidRPr="00456DE3" w:rsidRDefault="00932F65" w:rsidP="00E66073">
      <w:pPr>
        <w:shd w:val="clear" w:color="auto" w:fill="FFFFFF"/>
        <w:tabs>
          <w:tab w:val="left" w:pos="3703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en-GB"/>
        </w:rPr>
        <w:t>P</w:t>
      </w:r>
      <w:r w:rsidR="004E14D0">
        <w:rPr>
          <w:rFonts w:ascii="Tahoma" w:eastAsia="Times New Roman" w:hAnsi="Tahoma" w:cs="Tahoma"/>
          <w:color w:val="333333"/>
          <w:sz w:val="21"/>
          <w:szCs w:val="21"/>
          <w:lang w:eastAsia="en-GB"/>
        </w:rPr>
        <w:t>rojekta</w:t>
      </w:r>
      <w:proofErr w:type="spellEnd"/>
      <w:r w:rsidR="004E14D0">
        <w:rPr>
          <w:rFonts w:ascii="Tahoma" w:eastAsia="Times New Roman" w:hAnsi="Tahoma" w:cs="Tahoma"/>
          <w:color w:val="333333"/>
          <w:sz w:val="21"/>
          <w:szCs w:val="21"/>
          <w:lang w:eastAsia="en-GB"/>
        </w:rPr>
        <w:t xml:space="preserve"> </w:t>
      </w:r>
      <w:proofErr w:type="spellStart"/>
      <w:r w:rsidR="004E14D0">
        <w:rPr>
          <w:rFonts w:ascii="Tahoma" w:eastAsia="Times New Roman" w:hAnsi="Tahoma" w:cs="Tahoma"/>
          <w:color w:val="333333"/>
          <w:sz w:val="21"/>
          <w:szCs w:val="21"/>
          <w:lang w:eastAsia="en-GB"/>
        </w:rPr>
        <w:t>apraksts</w:t>
      </w:r>
      <w:proofErr w:type="spellEnd"/>
      <w:r w:rsidR="00E66073">
        <w:rPr>
          <w:rFonts w:ascii="Tahoma" w:eastAsia="Times New Roman" w:hAnsi="Tahoma" w:cs="Tahoma"/>
          <w:color w:val="333333"/>
          <w:sz w:val="21"/>
          <w:szCs w:val="21"/>
          <w:lang w:eastAsia="en-GB"/>
        </w:rPr>
        <w:tab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430"/>
      </w:tblGrid>
      <w:tr w:rsidR="00456DE3" w:rsidRPr="00456DE3" w:rsidTr="00396C60">
        <w:trPr>
          <w:trHeight w:val="321"/>
        </w:trPr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īstenotājs</w:t>
            </w:r>
            <w:proofErr w:type="spellEnd"/>
          </w:p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kvalitātes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valsts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dienests</w:t>
            </w:r>
            <w:proofErr w:type="spellEnd"/>
            <w:r w:rsidR="00E6607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sadarbības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partneris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6C60" w:rsidRDefault="00456DE3" w:rsidP="00775F44">
            <w:pPr>
              <w:pStyle w:val="Sarakstarindkop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Latvijas</w:t>
            </w:r>
            <w:proofErr w:type="spellEnd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pašvaldības</w:t>
            </w:r>
            <w:proofErr w:type="spellEnd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;</w:t>
            </w:r>
          </w:p>
          <w:p w:rsidR="00456DE3" w:rsidRPr="00396C60" w:rsidRDefault="00456DE3" w:rsidP="00775F44">
            <w:pPr>
              <w:pStyle w:val="Sarakstarindkop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Valsts</w:t>
            </w:r>
            <w:proofErr w:type="spellEnd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profesionālās</w:t>
            </w:r>
            <w:proofErr w:type="spellEnd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396C60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iestādes</w:t>
            </w:r>
            <w:proofErr w:type="spellEnd"/>
            <w:r w:rsidR="00E6607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mērķis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Samazināt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priekšlaicīgu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mācību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pārtraukšanu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īstenojot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preventīvus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un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intervences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pasākumus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vispārējās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un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profesionālās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iestāžu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izglītojamiem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īstenošanas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laiks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16.03.2017.–31.12.2022.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mērķgrupa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5.–12.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klases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vispārizglītojošo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programmu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skolēni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;</w:t>
            </w:r>
          </w:p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1.–4. </w:t>
            </w:r>
            <w:proofErr w:type="spellStart"/>
            <w:proofErr w:type="gram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kursa</w:t>
            </w:r>
            <w:proofErr w:type="spellEnd"/>
            <w:proofErr w:type="gram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profesionālās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programmu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audzēkņi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Projektā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sniegtais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atbalsts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775F44" w:rsidRPr="00775F44" w:rsidRDefault="00775F44" w:rsidP="00775F44">
            <w:pPr>
              <w:pStyle w:val="Paraststmeklis"/>
              <w:numPr>
                <w:ilvl w:val="0"/>
                <w:numId w:val="9"/>
              </w:numPr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Konsultācijas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pedagogs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psihologs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sociālais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pedagogs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pedagoga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palīgs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speciālās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izglītības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pedagogs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surdotulks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asistents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ergoterapeits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);</w:t>
            </w:r>
          </w:p>
          <w:p w:rsidR="00775F44" w:rsidRDefault="00775F44" w:rsidP="00775F44">
            <w:pPr>
              <w:pStyle w:val="Paraststmeklis"/>
              <w:numPr>
                <w:ilvl w:val="0"/>
                <w:numId w:val="10"/>
              </w:numPr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Kompensācija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par:</w:t>
            </w:r>
          </w:p>
          <w:p w:rsidR="00775F44" w:rsidRDefault="00775F44" w:rsidP="00775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sabiedriskā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transporta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biļetēm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starppilsētu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starpnovadu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);</w:t>
            </w:r>
          </w:p>
          <w:p w:rsidR="00775F44" w:rsidRDefault="00775F44" w:rsidP="00775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naktsmītnēm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;</w:t>
            </w:r>
          </w:p>
          <w:p w:rsidR="00775F44" w:rsidRDefault="00775F44" w:rsidP="00775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ēdināšanu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;</w:t>
            </w:r>
          </w:p>
          <w:p w:rsidR="00775F44" w:rsidRDefault="00775F44" w:rsidP="00775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individuālās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lietošanas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priekšmetiem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;</w:t>
            </w:r>
          </w:p>
          <w:p w:rsidR="00456DE3" w:rsidRPr="00775F44" w:rsidRDefault="00775F44" w:rsidP="00775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75F44">
              <w:rPr>
                <w:rFonts w:ascii="Tahoma" w:hAnsi="Tahoma" w:cs="Tahoma"/>
                <w:color w:val="333333"/>
                <w:sz w:val="21"/>
                <w:szCs w:val="21"/>
              </w:rPr>
              <w:t>speciālo</w:t>
            </w:r>
            <w:proofErr w:type="spellEnd"/>
            <w:proofErr w:type="gramEnd"/>
            <w:r w:rsidRPr="00775F44"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75F44">
              <w:rPr>
                <w:rFonts w:ascii="Tahoma" w:hAnsi="Tahoma" w:cs="Tahoma"/>
                <w:color w:val="333333"/>
                <w:sz w:val="21"/>
                <w:szCs w:val="21"/>
              </w:rPr>
              <w:t>transportu</w:t>
            </w:r>
            <w:proofErr w:type="spellEnd"/>
            <w:r w:rsidRPr="00775F44"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īstenošanas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pamats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E6607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hyperlink r:id="rId7" w:history="1"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Ministru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kabineta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12.07.2016. </w:t>
              </w:r>
              <w:proofErr w:type="spellStart"/>
              <w:proofErr w:type="gram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noteikumi</w:t>
              </w:r>
              <w:proofErr w:type="spellEnd"/>
              <w:proofErr w:type="gram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Nr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. 460 “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Darbības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programmas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“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Izaugsme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un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nodarbinātība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” </w:t>
              </w:r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lastRenderedPageBreak/>
                <w:t xml:space="preserve">8.3.4.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specifiskā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atbalsta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mērķa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“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Samazināt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priekšlaicīgu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mācību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pārtraukšanu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,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īstenojot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preventīvus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un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intervences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pasākumus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”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īstenošanas</w:t>
              </w:r>
              <w:proofErr w:type="spellEnd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noteikumi</w:t>
              </w:r>
              <w:proofErr w:type="spellEnd"/>
            </w:hyperlink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lastRenderedPageBreak/>
              <w:t>Finansējums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Specifiskajam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atbalstam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plānotais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kopējais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attiecināmais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finansējums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ir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39 812 376 euro, tai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skaitā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Eiropas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Sociālā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fonda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finansējums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33 840 519 euro un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valsts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budžeta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finansējums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5 971 857 euro.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Kontaktinformācija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Izglītības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kvalitātes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valsts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dienestā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Tālrunis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28684847</w:t>
            </w:r>
          </w:p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E-pasts pmp@ikvd.gov.lv</w:t>
            </w:r>
          </w:p>
        </w:tc>
      </w:tr>
      <w:tr w:rsidR="00456DE3" w:rsidRPr="00456DE3" w:rsidTr="00456DE3">
        <w:tc>
          <w:tcPr>
            <w:tcW w:w="30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456DE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Plašāka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informācija</w:t>
            </w:r>
            <w:proofErr w:type="spellEnd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 xml:space="preserve"> par </w:t>
            </w:r>
            <w:proofErr w:type="spellStart"/>
            <w:r w:rsidRPr="00456DE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  <w:t>projektu</w:t>
            </w:r>
            <w:proofErr w:type="spellEnd"/>
          </w:p>
        </w:tc>
        <w:tc>
          <w:tcPr>
            <w:tcW w:w="54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56DE3" w:rsidRPr="00456DE3" w:rsidRDefault="00E6607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hyperlink r:id="rId8" w:history="1"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https://ikvd.gov.lv/esf-projekts/</w:t>
              </w:r>
            </w:hyperlink>
          </w:p>
          <w:p w:rsidR="00456DE3" w:rsidRPr="00456DE3" w:rsidRDefault="00E6607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hyperlink r:id="rId9" w:history="1"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www.pumpurs.lv</w:t>
              </w:r>
            </w:hyperlink>
          </w:p>
          <w:p w:rsidR="00456DE3" w:rsidRPr="00456DE3" w:rsidRDefault="00E66073" w:rsidP="00775F4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en-GB"/>
              </w:rPr>
            </w:pPr>
            <w:hyperlink r:id="rId10" w:history="1">
              <w:r w:rsidR="00456DE3" w:rsidRPr="00456DE3">
                <w:rPr>
                  <w:rFonts w:ascii="Tahoma" w:eastAsia="Times New Roman" w:hAnsi="Tahoma" w:cs="Tahoma"/>
                  <w:color w:val="1570A6"/>
                  <w:sz w:val="21"/>
                  <w:szCs w:val="21"/>
                  <w:u w:val="single"/>
                  <w:lang w:eastAsia="en-GB"/>
                </w:rPr>
                <w:t>https://www.facebook.com/pumpurs.lv/</w:t>
              </w:r>
            </w:hyperlink>
          </w:p>
        </w:tc>
      </w:tr>
    </w:tbl>
    <w:p w:rsidR="002A1C9C" w:rsidRDefault="00456DE3" w:rsidP="00775F4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en-GB"/>
        </w:rPr>
      </w:pPr>
      <w:r w:rsidRPr="00456DE3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en-GB"/>
        </w:rPr>
        <w:t> </w:t>
      </w:r>
    </w:p>
    <w:p w:rsidR="00E16780" w:rsidRDefault="00A0289B" w:rsidP="00775F44">
      <w:pPr>
        <w:jc w:val="both"/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1467650</wp:posOffset>
            </wp:positionH>
            <wp:positionV relativeFrom="paragraph">
              <wp:posOffset>1270</wp:posOffset>
            </wp:positionV>
            <wp:extent cx="2269571" cy="1171367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71" cy="11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780" w:rsidSect="00E6607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6F"/>
    <w:multiLevelType w:val="multilevel"/>
    <w:tmpl w:val="923EDE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60811FC"/>
    <w:multiLevelType w:val="multilevel"/>
    <w:tmpl w:val="4DECD918"/>
    <w:lvl w:ilvl="0">
      <w:start w:val="1"/>
      <w:numFmt w:val="bullet"/>
      <w:lvlText w:val="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1"/>
        </w:tabs>
        <w:ind w:left="40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1"/>
        </w:tabs>
        <w:ind w:left="61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  <w:sz w:val="20"/>
      </w:rPr>
    </w:lvl>
  </w:abstractNum>
  <w:abstractNum w:abstractNumId="2">
    <w:nsid w:val="12EC0DFB"/>
    <w:multiLevelType w:val="multilevel"/>
    <w:tmpl w:val="24543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1B234397"/>
    <w:multiLevelType w:val="hybridMultilevel"/>
    <w:tmpl w:val="86B07F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46DCA"/>
    <w:multiLevelType w:val="hybridMultilevel"/>
    <w:tmpl w:val="59600B0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35605500"/>
    <w:multiLevelType w:val="hybridMultilevel"/>
    <w:tmpl w:val="4FF28FC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C7D97"/>
    <w:multiLevelType w:val="multilevel"/>
    <w:tmpl w:val="9DD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C666C"/>
    <w:multiLevelType w:val="hybridMultilevel"/>
    <w:tmpl w:val="0016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91148"/>
    <w:multiLevelType w:val="multilevel"/>
    <w:tmpl w:val="7A0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A1989"/>
    <w:multiLevelType w:val="hybridMultilevel"/>
    <w:tmpl w:val="4378A8BC"/>
    <w:lvl w:ilvl="0" w:tplc="08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7D2B1F91"/>
    <w:multiLevelType w:val="hybridMultilevel"/>
    <w:tmpl w:val="FA5C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E3"/>
    <w:rsid w:val="0011732A"/>
    <w:rsid w:val="002A1C9C"/>
    <w:rsid w:val="00396C60"/>
    <w:rsid w:val="003E5F4A"/>
    <w:rsid w:val="00456DE3"/>
    <w:rsid w:val="004D7C30"/>
    <w:rsid w:val="004E14D0"/>
    <w:rsid w:val="00694994"/>
    <w:rsid w:val="00775F44"/>
    <w:rsid w:val="00932F65"/>
    <w:rsid w:val="00A000C3"/>
    <w:rsid w:val="00A0289B"/>
    <w:rsid w:val="00A03F9D"/>
    <w:rsid w:val="00AA4C30"/>
    <w:rsid w:val="00E16780"/>
    <w:rsid w:val="00E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117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e">
    <w:name w:val="Hyperlink"/>
    <w:basedOn w:val="Noklusjumarindkopasfonts"/>
    <w:uiPriority w:val="99"/>
    <w:unhideWhenUsed/>
    <w:rsid w:val="00456DE3"/>
    <w:rPr>
      <w:color w:val="0000FF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A1C9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96C6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1173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6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117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e">
    <w:name w:val="Hyperlink"/>
    <w:basedOn w:val="Noklusjumarindkopasfonts"/>
    <w:uiPriority w:val="99"/>
    <w:unhideWhenUsed/>
    <w:rsid w:val="00456DE3"/>
    <w:rPr>
      <w:color w:val="0000FF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A1C9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96C6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1173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vd.gov.lv/esf-projek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likumi.lv/doc.php?id=283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umpurs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pur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inese.ozola</dc:creator>
  <cp:lastModifiedBy>DzidraJ</cp:lastModifiedBy>
  <cp:revision>2</cp:revision>
  <cp:lastPrinted>2019-08-19T14:11:00Z</cp:lastPrinted>
  <dcterms:created xsi:type="dcterms:W3CDTF">2019-08-27T12:37:00Z</dcterms:created>
  <dcterms:modified xsi:type="dcterms:W3CDTF">2019-08-27T12:37:00Z</dcterms:modified>
</cp:coreProperties>
</file>